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16AA3" w14:textId="77777777" w:rsidR="00EF195F" w:rsidRDefault="00EF195F" w:rsidP="00EF195F">
      <w:pPr>
        <w:pStyle w:val="Heading1"/>
      </w:pPr>
      <w:r w:rsidRPr="009D1352">
        <w:t xml:space="preserve">Job Description </w:t>
      </w:r>
    </w:p>
    <w:p w14:paraId="459DFB4B" w14:textId="7E2DCD0D" w:rsidR="00C2377F" w:rsidRDefault="00F81AF6" w:rsidP="00C2377F">
      <w:pPr>
        <w:pStyle w:val="Heading1"/>
      </w:pPr>
      <w:r>
        <w:t>Account and Community Manager (Maternity Cover)</w:t>
      </w:r>
    </w:p>
    <w:p w14:paraId="173D121B" w14:textId="77777777" w:rsidR="00DC44A3" w:rsidRDefault="00DC44A3" w:rsidP="009316D8">
      <w:pPr>
        <w:pStyle w:val="Heading3"/>
      </w:pPr>
      <w:r>
        <w:t>Background</w:t>
      </w:r>
    </w:p>
    <w:p w14:paraId="1CEC6443" w14:textId="77777777" w:rsidR="00DC44A3" w:rsidRDefault="00DC44A3" w:rsidP="001F4B09">
      <w:r>
        <w:t xml:space="preserve">This is an exciting time for The Audience Agency, supporting close to 1,000 organisations to continue to be more audience focussed through use of </w:t>
      </w:r>
      <w:hyperlink r:id="rId11">
        <w:r w:rsidRPr="1FEE6CBB">
          <w:rPr>
            <w:rStyle w:val="Hyperlink"/>
          </w:rPr>
          <w:t>Audience Finder</w:t>
        </w:r>
      </w:hyperlink>
      <w:r>
        <w:t>, one of the largest cultural data programmes in the world. With funding in place from Arts Council England, Arts Council of Wales and Creative Scotland, an ongoing programme of development is planned as part of the nation's Covid-19 recovery.</w:t>
      </w:r>
    </w:p>
    <w:p w14:paraId="33CF18A3" w14:textId="77777777" w:rsidR="00DC44A3" w:rsidRDefault="00DC44A3" w:rsidP="001F4B09">
      <w:r>
        <w:t>We are seeking an Account &amp; Community Manager as maternity cover. This is an ideal opportunity for a successful data-driven marketer or audience development specialist in a short-term flexible role.</w:t>
      </w:r>
    </w:p>
    <w:p w14:paraId="632CBC65" w14:textId="77777777" w:rsidR="002C58BE" w:rsidRDefault="002C58BE" w:rsidP="002C58BE">
      <w:pPr>
        <w:pStyle w:val="Heading2"/>
      </w:pPr>
      <w:r>
        <w:t>Purpose of the role</w:t>
      </w:r>
    </w:p>
    <w:p w14:paraId="46446501" w14:textId="0E9611A2" w:rsidR="002C58BE" w:rsidRDefault="00922D01" w:rsidP="002C58BE">
      <w:r>
        <w:t xml:space="preserve">Reporting to the Head of </w:t>
      </w:r>
      <w:r w:rsidR="00AF01BF">
        <w:t xml:space="preserve">Account Management, </w:t>
      </w:r>
      <w:r w:rsidR="003C034A">
        <w:t xml:space="preserve">the postholder will </w:t>
      </w:r>
      <w:r w:rsidR="002C58BE">
        <w:t xml:space="preserve">primarily work with cultural organisations across England, to help them better understand how to use Audience Finder (and related products) to help them develop and implement strategies for audience engagement and development. Importantly this role will support the sector to emerge from the impact of Covid-19 and help our clients to use data insights as part of their recovery strategy. </w:t>
      </w:r>
    </w:p>
    <w:p w14:paraId="2E2F2442" w14:textId="3ADD900D" w:rsidR="00C86528" w:rsidRDefault="00C86528" w:rsidP="002C58BE">
      <w:r>
        <w:t>The focus of the role during the period of maternity cover will be to increase engagement from Audience Finder user-groups</w:t>
      </w:r>
      <w:r w:rsidR="002762D9">
        <w:t xml:space="preserve"> and to build engagement with the Audience Finder platform.</w:t>
      </w:r>
    </w:p>
    <w:p w14:paraId="5DD01E7F" w14:textId="36315A78" w:rsidR="00C2377F" w:rsidRPr="007522D6" w:rsidRDefault="002762D9" w:rsidP="00C2377F">
      <w:pPr>
        <w:pStyle w:val="Heading2"/>
        <w:rPr>
          <w:rFonts w:eastAsia="Trebuchet MS"/>
          <w:bCs/>
        </w:rPr>
      </w:pPr>
      <w:r>
        <w:rPr>
          <w:rFonts w:eastAsia="Trebuchet MS"/>
        </w:rPr>
        <w:t>Key Result Areas:</w:t>
      </w:r>
    </w:p>
    <w:p w14:paraId="028EAD49" w14:textId="77777777" w:rsidR="00EE4861" w:rsidRDefault="00382B02" w:rsidP="00EE4861">
      <w:pPr>
        <w:pStyle w:val="ListParagraph"/>
        <w:numPr>
          <w:ilvl w:val="0"/>
          <w:numId w:val="6"/>
        </w:numPr>
        <w:rPr>
          <w:rFonts w:eastAsia="Trebuchet MS" w:cs="Trebuchet MS"/>
          <w:szCs w:val="22"/>
        </w:rPr>
      </w:pPr>
      <w:r w:rsidRPr="00043F31">
        <w:rPr>
          <w:rFonts w:eastAsia="Trebuchet MS" w:cs="Trebuchet MS"/>
          <w:szCs w:val="22"/>
        </w:rPr>
        <w:t>Introduce users and user-groups to free and paid-for Audience Finder platform</w:t>
      </w:r>
      <w:r>
        <w:rPr>
          <w:rFonts w:eastAsia="Trebuchet MS" w:cs="Trebuchet MS"/>
          <w:szCs w:val="22"/>
        </w:rPr>
        <w:t xml:space="preserve"> and</w:t>
      </w:r>
      <w:r w:rsidRPr="00043F31">
        <w:rPr>
          <w:rFonts w:eastAsia="Trebuchet MS" w:cs="Trebuchet MS"/>
          <w:szCs w:val="22"/>
        </w:rPr>
        <w:t xml:space="preserve"> products</w:t>
      </w:r>
      <w:r w:rsidR="00B3506E">
        <w:rPr>
          <w:rFonts w:eastAsia="Trebuchet MS" w:cs="Trebuchet MS"/>
          <w:szCs w:val="22"/>
        </w:rPr>
        <w:t xml:space="preserve"> </w:t>
      </w:r>
      <w:r w:rsidR="00844672">
        <w:rPr>
          <w:rFonts w:eastAsia="Trebuchet MS" w:cs="Trebuchet MS"/>
          <w:szCs w:val="22"/>
        </w:rPr>
        <w:t xml:space="preserve">and </w:t>
      </w:r>
      <w:r w:rsidR="00F8314F" w:rsidRPr="00844672">
        <w:rPr>
          <w:rFonts w:eastAsia="Trebuchet MS" w:cs="Trebuchet MS"/>
          <w:szCs w:val="22"/>
        </w:rPr>
        <w:t>s</w:t>
      </w:r>
      <w:r w:rsidR="00C2377F" w:rsidRPr="00844672">
        <w:rPr>
          <w:rFonts w:eastAsia="Trebuchet MS" w:cs="Trebuchet MS"/>
          <w:szCs w:val="22"/>
        </w:rPr>
        <w:t xml:space="preserve">upport </w:t>
      </w:r>
      <w:r w:rsidR="00F8314F" w:rsidRPr="00844672">
        <w:rPr>
          <w:rFonts w:eastAsia="Trebuchet MS" w:cs="Trebuchet MS"/>
          <w:szCs w:val="22"/>
        </w:rPr>
        <w:t>them</w:t>
      </w:r>
      <w:r w:rsidR="00C2377F" w:rsidRPr="00844672">
        <w:rPr>
          <w:rFonts w:eastAsia="Trebuchet MS" w:cs="Trebuchet MS"/>
          <w:szCs w:val="22"/>
        </w:rPr>
        <w:t xml:space="preserve"> to apply data</w:t>
      </w:r>
      <w:r w:rsidR="00DB5C76">
        <w:rPr>
          <w:rFonts w:eastAsia="Trebuchet MS" w:cs="Trebuchet MS"/>
          <w:szCs w:val="22"/>
        </w:rPr>
        <w:t>-driven</w:t>
      </w:r>
      <w:r w:rsidR="00C2377F" w:rsidRPr="00844672">
        <w:rPr>
          <w:rFonts w:eastAsia="Trebuchet MS" w:cs="Trebuchet MS"/>
          <w:szCs w:val="22"/>
        </w:rPr>
        <w:t xml:space="preserve"> insights </w:t>
      </w:r>
      <w:r w:rsidR="000A0214">
        <w:rPr>
          <w:rFonts w:eastAsia="Trebuchet MS" w:cs="Trebuchet MS"/>
          <w:szCs w:val="22"/>
        </w:rPr>
        <w:t xml:space="preserve">(using their own data and AF data) </w:t>
      </w:r>
      <w:r w:rsidR="00C2377F" w:rsidRPr="00844672">
        <w:rPr>
          <w:rFonts w:eastAsia="Trebuchet MS" w:cs="Trebuchet MS"/>
          <w:szCs w:val="22"/>
        </w:rPr>
        <w:t>within their organisations as part of their Covid-19 recovery.</w:t>
      </w:r>
    </w:p>
    <w:p w14:paraId="3ACA51AD" w14:textId="1F5B0CA4" w:rsidR="000A0214" w:rsidRPr="00EE4861" w:rsidRDefault="000A0214" w:rsidP="00EE4861">
      <w:pPr>
        <w:pStyle w:val="ListParagraph"/>
        <w:numPr>
          <w:ilvl w:val="0"/>
          <w:numId w:val="6"/>
        </w:numPr>
        <w:rPr>
          <w:rFonts w:eastAsia="Trebuchet MS" w:cs="Trebuchet MS"/>
          <w:szCs w:val="22"/>
        </w:rPr>
      </w:pPr>
      <w:r w:rsidRPr="00EE4861">
        <w:rPr>
          <w:rFonts w:eastAsia="Trebuchet MS" w:cs="Trebuchet MS"/>
          <w:szCs w:val="22"/>
        </w:rPr>
        <w:t>Diagnose the needs of existing partnerships and users</w:t>
      </w:r>
      <w:r w:rsidR="00D97971" w:rsidRPr="00EE4861">
        <w:rPr>
          <w:rFonts w:eastAsia="Trebuchet MS" w:cs="Trebuchet MS"/>
          <w:szCs w:val="22"/>
        </w:rPr>
        <w:t xml:space="preserve">, </w:t>
      </w:r>
      <w:r w:rsidRPr="00EE4861">
        <w:rPr>
          <w:rFonts w:eastAsia="Trebuchet MS" w:cs="Trebuchet MS"/>
          <w:szCs w:val="22"/>
        </w:rPr>
        <w:t>offering advice and preparing proposals in response.</w:t>
      </w:r>
    </w:p>
    <w:p w14:paraId="3CEB9069" w14:textId="6B2619E2" w:rsidR="00F771B6" w:rsidRPr="00844672" w:rsidRDefault="00D15D64" w:rsidP="00844672">
      <w:pPr>
        <w:pStyle w:val="ListParagraph"/>
        <w:numPr>
          <w:ilvl w:val="0"/>
          <w:numId w:val="6"/>
        </w:numPr>
        <w:rPr>
          <w:rFonts w:eastAsia="Trebuchet MS" w:cs="Trebuchet MS"/>
          <w:szCs w:val="22"/>
        </w:rPr>
      </w:pPr>
      <w:r>
        <w:rPr>
          <w:rFonts w:eastAsia="Trebuchet MS" w:cs="Trebuchet MS"/>
          <w:szCs w:val="22"/>
        </w:rPr>
        <w:t xml:space="preserve">Build networks and relationships to create new </w:t>
      </w:r>
      <w:r w:rsidR="006C3514">
        <w:rPr>
          <w:rFonts w:eastAsia="Trebuchet MS" w:cs="Trebuchet MS"/>
          <w:szCs w:val="22"/>
        </w:rPr>
        <w:t xml:space="preserve">place-based </w:t>
      </w:r>
      <w:r>
        <w:rPr>
          <w:rFonts w:eastAsia="Trebuchet MS" w:cs="Trebuchet MS"/>
          <w:szCs w:val="22"/>
        </w:rPr>
        <w:t>groups and partnership</w:t>
      </w:r>
      <w:r w:rsidR="006C3514">
        <w:rPr>
          <w:rFonts w:eastAsia="Trebuchet MS" w:cs="Trebuchet MS"/>
          <w:szCs w:val="22"/>
        </w:rPr>
        <w:t>, based on need and demand.</w:t>
      </w:r>
    </w:p>
    <w:p w14:paraId="3EF39633" w14:textId="631C7E30" w:rsidR="009368E1" w:rsidRPr="00651951" w:rsidRDefault="00632EEB" w:rsidP="00651951">
      <w:pPr>
        <w:pStyle w:val="ListParagraph"/>
        <w:numPr>
          <w:ilvl w:val="0"/>
          <w:numId w:val="6"/>
        </w:numPr>
        <w:rPr>
          <w:rFonts w:eastAsia="Trebuchet MS" w:cs="Trebuchet MS"/>
          <w:szCs w:val="22"/>
        </w:rPr>
      </w:pPr>
      <w:r>
        <w:rPr>
          <w:rFonts w:eastAsia="Trebuchet MS" w:cs="Trebuchet MS"/>
          <w:szCs w:val="22"/>
        </w:rPr>
        <w:lastRenderedPageBreak/>
        <w:t xml:space="preserve">Develop skills and understanding among AF users, </w:t>
      </w:r>
      <w:r w:rsidR="00651951">
        <w:rPr>
          <w:rFonts w:eastAsia="Trebuchet MS" w:cs="Trebuchet MS"/>
          <w:szCs w:val="22"/>
        </w:rPr>
        <w:t>through delivery of training and support, d</w:t>
      </w:r>
      <w:r w:rsidR="00C2377F" w:rsidRPr="00651951">
        <w:rPr>
          <w:rFonts w:eastAsia="Trebuchet MS" w:cs="Trebuchet MS"/>
          <w:szCs w:val="22"/>
        </w:rPr>
        <w:t>emonstrat</w:t>
      </w:r>
      <w:r w:rsidR="00651951">
        <w:rPr>
          <w:rFonts w:eastAsia="Trebuchet MS" w:cs="Trebuchet MS"/>
          <w:szCs w:val="22"/>
        </w:rPr>
        <w:t>ing</w:t>
      </w:r>
      <w:r w:rsidR="00C2377F" w:rsidRPr="00651951">
        <w:rPr>
          <w:rFonts w:eastAsia="Trebuchet MS" w:cs="Trebuchet MS"/>
          <w:szCs w:val="22"/>
        </w:rPr>
        <w:t xml:space="preserve"> analytics tools and product functionality to users, </w:t>
      </w:r>
      <w:r w:rsidR="00DF5D27">
        <w:rPr>
          <w:rFonts w:eastAsia="Trebuchet MS" w:cs="Trebuchet MS"/>
          <w:szCs w:val="22"/>
        </w:rPr>
        <w:t>and user insight.</w:t>
      </w:r>
    </w:p>
    <w:p w14:paraId="09CCF0C2" w14:textId="48E7FF6E" w:rsidR="00C2377F" w:rsidRDefault="00C2377F" w:rsidP="00C2377F">
      <w:pPr>
        <w:pStyle w:val="ListParagraph"/>
        <w:numPr>
          <w:ilvl w:val="0"/>
          <w:numId w:val="7"/>
        </w:numPr>
        <w:rPr>
          <w:rFonts w:eastAsia="Trebuchet MS" w:cs="Trebuchet MS"/>
          <w:szCs w:val="22"/>
        </w:rPr>
      </w:pPr>
      <w:r>
        <w:rPr>
          <w:rFonts w:eastAsia="Trebuchet MS" w:cs="Trebuchet MS"/>
          <w:szCs w:val="22"/>
        </w:rPr>
        <w:t>Provide paid for advice and recommendations in audience development and marketing</w:t>
      </w:r>
    </w:p>
    <w:p w14:paraId="073EEA6B" w14:textId="50CB2118" w:rsidR="00D32A4B" w:rsidRPr="00D32A4B" w:rsidRDefault="00D32A4B" w:rsidP="00D32A4B">
      <w:pPr>
        <w:pStyle w:val="ListParagraph"/>
        <w:numPr>
          <w:ilvl w:val="0"/>
          <w:numId w:val="7"/>
        </w:numPr>
        <w:rPr>
          <w:rFonts w:eastAsia="Trebuchet MS" w:cs="Trebuchet MS"/>
          <w:szCs w:val="22"/>
        </w:rPr>
      </w:pPr>
      <w:r w:rsidRPr="009368E1">
        <w:rPr>
          <w:rFonts w:eastAsia="Trebuchet MS" w:cs="Trebuchet MS"/>
          <w:szCs w:val="22"/>
        </w:rPr>
        <w:t>Identify opportunities for wider sales of TAA services, including other paid for products and tools, and bespoke consultancy and research.</w:t>
      </w:r>
    </w:p>
    <w:p w14:paraId="27C6C9B5" w14:textId="174D21BC" w:rsidR="00C2377F" w:rsidRPr="007522D6" w:rsidRDefault="00D32A4B" w:rsidP="00C2377F">
      <w:pPr>
        <w:rPr>
          <w:rFonts w:eastAsia="Trebuchet MS" w:cs="Trebuchet MS"/>
          <w:szCs w:val="22"/>
        </w:rPr>
      </w:pPr>
      <w:r>
        <w:rPr>
          <w:rFonts w:eastAsia="Trebuchet MS" w:cs="Trebuchet MS"/>
          <w:szCs w:val="22"/>
        </w:rPr>
        <w:t>General</w:t>
      </w:r>
      <w:r w:rsidR="00C2377F" w:rsidRPr="007522D6">
        <w:rPr>
          <w:rFonts w:eastAsia="Trebuchet MS" w:cs="Trebuchet MS"/>
          <w:szCs w:val="22"/>
        </w:rPr>
        <w:t>:</w:t>
      </w:r>
    </w:p>
    <w:p w14:paraId="1034F60E" w14:textId="77777777" w:rsidR="00C2377F" w:rsidRPr="00043F31" w:rsidRDefault="00C2377F" w:rsidP="00C2377F">
      <w:pPr>
        <w:pStyle w:val="ListParagraph"/>
        <w:numPr>
          <w:ilvl w:val="0"/>
          <w:numId w:val="8"/>
        </w:numPr>
        <w:rPr>
          <w:rFonts w:eastAsia="Trebuchet MS" w:cs="Trebuchet MS"/>
          <w:szCs w:val="22"/>
        </w:rPr>
      </w:pPr>
      <w:r w:rsidRPr="00043F31">
        <w:rPr>
          <w:rFonts w:eastAsia="Trebuchet MS" w:cs="Trebuchet MS"/>
          <w:szCs w:val="22"/>
        </w:rPr>
        <w:t xml:space="preserve">Take an active part in all team planning, </w:t>
      </w:r>
      <w:proofErr w:type="gramStart"/>
      <w:r w:rsidRPr="00043F31">
        <w:rPr>
          <w:rFonts w:eastAsia="Trebuchet MS" w:cs="Trebuchet MS"/>
          <w:szCs w:val="22"/>
        </w:rPr>
        <w:t>learning</w:t>
      </w:r>
      <w:proofErr w:type="gramEnd"/>
      <w:r w:rsidRPr="00043F31">
        <w:rPr>
          <w:rFonts w:eastAsia="Trebuchet MS" w:cs="Trebuchet MS"/>
          <w:szCs w:val="22"/>
        </w:rPr>
        <w:t xml:space="preserve"> and training </w:t>
      </w:r>
    </w:p>
    <w:p w14:paraId="5AD02DA2" w14:textId="77777777" w:rsidR="00C2377F" w:rsidRPr="00043F31" w:rsidRDefault="00C2377F" w:rsidP="00C2377F">
      <w:pPr>
        <w:pStyle w:val="ListParagraph"/>
        <w:numPr>
          <w:ilvl w:val="0"/>
          <w:numId w:val="8"/>
        </w:numPr>
        <w:rPr>
          <w:rFonts w:eastAsia="Trebuchet MS" w:cs="Trebuchet MS"/>
          <w:szCs w:val="22"/>
        </w:rPr>
      </w:pPr>
      <w:r w:rsidRPr="00043F31">
        <w:rPr>
          <w:rFonts w:eastAsia="Trebuchet MS" w:cs="Trebuchet MS"/>
          <w:szCs w:val="22"/>
        </w:rPr>
        <w:t>Share internally the insights and learning gained from research projects and client work</w:t>
      </w:r>
    </w:p>
    <w:p w14:paraId="7F7382AE" w14:textId="77777777" w:rsidR="00C2377F" w:rsidRPr="00043F31" w:rsidRDefault="00C2377F" w:rsidP="00C2377F">
      <w:pPr>
        <w:pStyle w:val="ListParagraph"/>
        <w:numPr>
          <w:ilvl w:val="0"/>
          <w:numId w:val="8"/>
        </w:numPr>
        <w:rPr>
          <w:rFonts w:eastAsia="Trebuchet MS" w:cs="Trebuchet MS"/>
          <w:szCs w:val="22"/>
        </w:rPr>
      </w:pPr>
      <w:r w:rsidRPr="00043F31">
        <w:rPr>
          <w:rFonts w:eastAsia="Trebuchet MS" w:cs="Trebuchet MS"/>
          <w:szCs w:val="22"/>
        </w:rPr>
        <w:t>Contribute to developing a cross-functional, collaborative style of working</w:t>
      </w:r>
    </w:p>
    <w:p w14:paraId="0D693D75" w14:textId="77777777" w:rsidR="00C2377F" w:rsidRPr="00043F31" w:rsidRDefault="00C2377F" w:rsidP="00C2377F">
      <w:pPr>
        <w:pStyle w:val="ListParagraph"/>
        <w:numPr>
          <w:ilvl w:val="0"/>
          <w:numId w:val="8"/>
        </w:numPr>
        <w:rPr>
          <w:rFonts w:eastAsia="Trebuchet MS" w:cs="Trebuchet MS"/>
          <w:szCs w:val="22"/>
        </w:rPr>
      </w:pPr>
      <w:r w:rsidRPr="00043F31">
        <w:rPr>
          <w:rFonts w:eastAsia="Trebuchet MS" w:cs="Trebuchet MS"/>
          <w:szCs w:val="22"/>
        </w:rPr>
        <w:t>Be aware of and act within TAA’s Equal Opportunities and Diversity policies</w:t>
      </w:r>
    </w:p>
    <w:p w14:paraId="196768E1" w14:textId="77777777" w:rsidR="00C2377F" w:rsidRPr="00043F31" w:rsidRDefault="00C2377F" w:rsidP="00C2377F">
      <w:pPr>
        <w:pStyle w:val="ListParagraph"/>
        <w:numPr>
          <w:ilvl w:val="0"/>
          <w:numId w:val="8"/>
        </w:numPr>
        <w:rPr>
          <w:rFonts w:eastAsia="Trebuchet MS" w:cs="Trebuchet MS"/>
          <w:szCs w:val="22"/>
        </w:rPr>
      </w:pPr>
      <w:r w:rsidRPr="00043F31">
        <w:rPr>
          <w:rFonts w:eastAsia="Trebuchet MS" w:cs="Trebuchet MS"/>
          <w:szCs w:val="22"/>
        </w:rPr>
        <w:t>Be aware of TAA’s values and to conduct activity in their spirit</w:t>
      </w:r>
    </w:p>
    <w:p w14:paraId="2F2F3C22" w14:textId="5DCAA665" w:rsidR="00C2377F" w:rsidRDefault="00C2377F" w:rsidP="00C2377F">
      <w:pPr>
        <w:pStyle w:val="ListParagraph"/>
        <w:numPr>
          <w:ilvl w:val="0"/>
          <w:numId w:val="8"/>
        </w:numPr>
        <w:rPr>
          <w:rFonts w:eastAsia="Trebuchet MS" w:cs="Trebuchet MS"/>
          <w:szCs w:val="22"/>
        </w:rPr>
      </w:pPr>
      <w:r w:rsidRPr="00043F31">
        <w:rPr>
          <w:rFonts w:eastAsia="Trebuchet MS" w:cs="Trebuchet MS"/>
          <w:szCs w:val="22"/>
        </w:rPr>
        <w:t>In particular to further TAA’s aims to become more user-focused</w:t>
      </w:r>
    </w:p>
    <w:p w14:paraId="5A9FA032" w14:textId="77777777" w:rsidR="00C0561D" w:rsidRDefault="00C0561D" w:rsidP="009368E1">
      <w:pPr>
        <w:pStyle w:val="Heading1"/>
        <w:rPr>
          <w:rFonts w:eastAsia="Trebuchet MS"/>
        </w:rPr>
      </w:pPr>
    </w:p>
    <w:p w14:paraId="425E6A9A" w14:textId="68ECAC6C" w:rsidR="009368E1" w:rsidRDefault="00382B02" w:rsidP="009368E1">
      <w:pPr>
        <w:pStyle w:val="Heading1"/>
        <w:rPr>
          <w:rFonts w:eastAsia="Trebuchet MS"/>
        </w:rPr>
      </w:pPr>
      <w:r>
        <w:rPr>
          <w:rFonts w:eastAsia="Trebuchet MS"/>
        </w:rPr>
        <w:t>Person Specification</w:t>
      </w:r>
    </w:p>
    <w:p w14:paraId="7224CA3F" w14:textId="77777777" w:rsidR="003E4776" w:rsidRPr="003E4776" w:rsidRDefault="003E4776" w:rsidP="003E4776">
      <w:pPr>
        <w:pStyle w:val="Heading3"/>
      </w:pPr>
      <w:r w:rsidRPr="003E4776">
        <w:t>Knowledge and Experience</w:t>
      </w:r>
    </w:p>
    <w:p w14:paraId="07C44CD1" w14:textId="77777777" w:rsidR="00E317DA" w:rsidRPr="00E317DA" w:rsidRDefault="003E4776" w:rsidP="00E317DA">
      <w:pPr>
        <w:pStyle w:val="Bullet"/>
        <w:spacing w:before="0" w:after="0"/>
        <w:ind w:left="714" w:hanging="357"/>
        <w:contextualSpacing/>
        <w:rPr>
          <w:b/>
        </w:rPr>
      </w:pPr>
      <w:r>
        <w:t>Understanding of up-to-date practice in audience development and marketing, ideally within the cultural or wider creative sector.</w:t>
      </w:r>
    </w:p>
    <w:p w14:paraId="5986673F" w14:textId="303AC8E6" w:rsidR="00E317DA" w:rsidRPr="00E317DA" w:rsidRDefault="00E317DA" w:rsidP="00E317DA">
      <w:pPr>
        <w:pStyle w:val="Bullet"/>
        <w:spacing w:before="0" w:after="0"/>
        <w:ind w:left="714" w:hanging="357"/>
        <w:contextualSpacing/>
        <w:rPr>
          <w:b/>
        </w:rPr>
      </w:pPr>
      <w:r w:rsidRPr="00E317DA">
        <w:rPr>
          <w:rFonts w:eastAsia="Trebuchet MS" w:cs="Trebuchet MS"/>
          <w:szCs w:val="22"/>
        </w:rPr>
        <w:t xml:space="preserve">Demonstrable experience </w:t>
      </w:r>
      <w:r w:rsidRPr="00E317DA">
        <w:rPr>
          <w:rFonts w:eastAsia="Trebuchet MS" w:cs="Trebuchet MS"/>
        </w:rPr>
        <w:t>delivering exceptional customer support</w:t>
      </w:r>
      <w:r>
        <w:rPr>
          <w:b/>
        </w:rPr>
        <w:t xml:space="preserve"> </w:t>
      </w:r>
      <w:r w:rsidRPr="00E317DA">
        <w:rPr>
          <w:rFonts w:eastAsia="Trebuchet MS" w:cs="Trebuchet MS"/>
          <w:szCs w:val="22"/>
        </w:rPr>
        <w:t>and meeting client requirements</w:t>
      </w:r>
    </w:p>
    <w:p w14:paraId="464B6904" w14:textId="26E77AFC" w:rsidR="00C01D7E" w:rsidRPr="00C01D7E" w:rsidRDefault="00C01D7E" w:rsidP="009316D8">
      <w:pPr>
        <w:pStyle w:val="Bullet"/>
        <w:spacing w:before="0" w:after="0"/>
        <w:ind w:left="714" w:hanging="357"/>
        <w:contextualSpacing/>
        <w:rPr>
          <w:b/>
        </w:rPr>
      </w:pPr>
      <w:r>
        <w:t>S</w:t>
      </w:r>
      <w:r w:rsidRPr="00C01D7E">
        <w:t xml:space="preserve">olid understanding of the use of data and insight in </w:t>
      </w:r>
      <w:r w:rsidR="00196561">
        <w:t xml:space="preserve">audience </w:t>
      </w:r>
      <w:r w:rsidRPr="00C01D7E">
        <w:t>strategy</w:t>
      </w:r>
      <w:r w:rsidR="00196561">
        <w:t xml:space="preserve"> and tactical marketing</w:t>
      </w:r>
    </w:p>
    <w:p w14:paraId="1A5AE49C" w14:textId="77777777" w:rsidR="00D03F3E" w:rsidRPr="00D03F3E" w:rsidRDefault="00D03F3E" w:rsidP="009316D8">
      <w:pPr>
        <w:pStyle w:val="Bullet"/>
        <w:spacing w:before="0" w:after="0"/>
        <w:ind w:left="714" w:hanging="357"/>
        <w:contextualSpacing/>
        <w:rPr>
          <w:b/>
        </w:rPr>
      </w:pPr>
      <w:r w:rsidRPr="007522D6">
        <w:rPr>
          <w:rFonts w:eastAsia="Trebuchet MS" w:cs="Trebuchet MS"/>
          <w:szCs w:val="22"/>
        </w:rPr>
        <w:t>Working knowledge of Audience Finder tools and products</w:t>
      </w:r>
      <w:r>
        <w:t xml:space="preserve"> </w:t>
      </w:r>
    </w:p>
    <w:p w14:paraId="40F7B6C6" w14:textId="180F346C" w:rsidR="003E4776" w:rsidRDefault="003E4776" w:rsidP="009316D8">
      <w:pPr>
        <w:pStyle w:val="Bullet"/>
        <w:spacing w:before="0" w:after="0"/>
        <w:ind w:left="714" w:hanging="357"/>
        <w:contextualSpacing/>
        <w:rPr>
          <w:b/>
        </w:rPr>
      </w:pPr>
      <w:r>
        <w:t>Knowledge and understanding of cultural policy</w:t>
      </w:r>
    </w:p>
    <w:p w14:paraId="7A2BA2B7" w14:textId="77777777" w:rsidR="003E4776" w:rsidRPr="003E4776" w:rsidRDefault="003E4776" w:rsidP="003E4776">
      <w:pPr>
        <w:pStyle w:val="Heading3"/>
      </w:pPr>
      <w:r w:rsidRPr="003E4776">
        <w:t>Skills</w:t>
      </w:r>
    </w:p>
    <w:p w14:paraId="7B21C914" w14:textId="77777777" w:rsidR="003E4776" w:rsidRDefault="003E4776" w:rsidP="001F4B09">
      <w:pPr>
        <w:pStyle w:val="ListParagraph"/>
        <w:numPr>
          <w:ilvl w:val="0"/>
          <w:numId w:val="9"/>
        </w:numPr>
      </w:pPr>
      <w:r>
        <w:t>Excellent communication skills, written and spoken</w:t>
      </w:r>
    </w:p>
    <w:p w14:paraId="5A2BF3AF" w14:textId="77777777" w:rsidR="003E4776" w:rsidRDefault="003E4776" w:rsidP="001F4B09">
      <w:pPr>
        <w:pStyle w:val="ListParagraph"/>
        <w:numPr>
          <w:ilvl w:val="0"/>
          <w:numId w:val="9"/>
        </w:numPr>
      </w:pPr>
      <w:r>
        <w:t>Demonstrable ability to analyse, interpret and apply research data and insights.</w:t>
      </w:r>
    </w:p>
    <w:p w14:paraId="35A01A37" w14:textId="77777777" w:rsidR="003E4776" w:rsidRDefault="003E4776" w:rsidP="001F4B09">
      <w:pPr>
        <w:pStyle w:val="ListParagraph"/>
        <w:numPr>
          <w:ilvl w:val="0"/>
          <w:numId w:val="9"/>
        </w:numPr>
      </w:pPr>
      <w:r>
        <w:t>Ability to build networks and develop relationships with a wide variety of stakeholders, internal and external</w:t>
      </w:r>
    </w:p>
    <w:p w14:paraId="042A7B6C" w14:textId="497DF585" w:rsidR="001F4B09" w:rsidRPr="00823DFE" w:rsidRDefault="00EA3DE3" w:rsidP="00823DFE">
      <w:pPr>
        <w:pStyle w:val="ListParagraph"/>
        <w:numPr>
          <w:ilvl w:val="0"/>
          <w:numId w:val="9"/>
        </w:numPr>
      </w:pPr>
      <w:r>
        <w:lastRenderedPageBreak/>
        <w:t>Ability to u</w:t>
      </w:r>
      <w:r w:rsidRPr="007522D6">
        <w:rPr>
          <w:rFonts w:eastAsia="Trebuchet MS" w:cs="Trebuchet MS"/>
          <w:szCs w:val="22"/>
        </w:rPr>
        <w:t xml:space="preserve">se data, </w:t>
      </w:r>
      <w:proofErr w:type="gramStart"/>
      <w:r w:rsidRPr="007522D6">
        <w:rPr>
          <w:rFonts w:eastAsia="Trebuchet MS" w:cs="Trebuchet MS"/>
          <w:szCs w:val="22"/>
        </w:rPr>
        <w:t>insight</w:t>
      </w:r>
      <w:proofErr w:type="gramEnd"/>
      <w:r w:rsidRPr="007522D6">
        <w:rPr>
          <w:rFonts w:eastAsia="Trebuchet MS" w:cs="Trebuchet MS"/>
          <w:szCs w:val="22"/>
        </w:rPr>
        <w:t xml:space="preserve"> and research findings at a tactical and strategic leve</w:t>
      </w:r>
      <w:r>
        <w:rPr>
          <w:rFonts w:eastAsia="Trebuchet MS" w:cs="Trebuchet MS"/>
          <w:szCs w:val="22"/>
        </w:rPr>
        <w:t>l</w:t>
      </w:r>
      <w:r w:rsidR="00823DFE">
        <w:rPr>
          <w:rFonts w:eastAsia="Trebuchet MS" w:cs="Trebuchet MS"/>
          <w:szCs w:val="22"/>
        </w:rPr>
        <w:t xml:space="preserve"> a</w:t>
      </w:r>
      <w:r w:rsidRPr="00823DFE">
        <w:rPr>
          <w:rFonts w:eastAsia="Trebuchet MS" w:cs="Trebuchet MS"/>
          <w:szCs w:val="22"/>
        </w:rPr>
        <w:t>nd</w:t>
      </w:r>
      <w:r w:rsidR="001F4B09" w:rsidRPr="00823DFE">
        <w:rPr>
          <w:rFonts w:eastAsia="Trebuchet MS" w:cs="Trebuchet MS"/>
          <w:szCs w:val="22"/>
        </w:rPr>
        <w:t xml:space="preserve"> to present insights in an engaging and informative way.</w:t>
      </w:r>
    </w:p>
    <w:p w14:paraId="5A1A846C" w14:textId="77777777" w:rsidR="003E4776" w:rsidRDefault="003E4776" w:rsidP="001F4B09">
      <w:pPr>
        <w:pStyle w:val="ListParagraph"/>
        <w:numPr>
          <w:ilvl w:val="0"/>
          <w:numId w:val="9"/>
        </w:numPr>
      </w:pPr>
      <w:r>
        <w:t>Ability to spot opportunities – either to improve The Audience Agency offer or service, or promote a new offer to the wider market</w:t>
      </w:r>
    </w:p>
    <w:p w14:paraId="06101725" w14:textId="3082ECE9" w:rsidR="00673D1A" w:rsidRPr="00673D1A" w:rsidRDefault="00673D1A" w:rsidP="00673D1A">
      <w:pPr>
        <w:pStyle w:val="ListParagraph"/>
        <w:numPr>
          <w:ilvl w:val="0"/>
          <w:numId w:val="9"/>
        </w:numPr>
        <w:rPr>
          <w:rFonts w:eastAsia="Trebuchet MS" w:cs="Trebuchet MS"/>
          <w:szCs w:val="22"/>
        </w:rPr>
      </w:pPr>
      <w:r w:rsidRPr="00673D1A">
        <w:rPr>
          <w:rFonts w:eastAsia="Trebuchet MS" w:cs="Trebuchet MS"/>
          <w:szCs w:val="22"/>
        </w:rPr>
        <w:t xml:space="preserve">Excellent communication and interpersonal abilities </w:t>
      </w:r>
    </w:p>
    <w:p w14:paraId="46571846" w14:textId="77777777" w:rsidR="003E4776" w:rsidRDefault="003E4776" w:rsidP="001F4B09">
      <w:pPr>
        <w:pStyle w:val="ListParagraph"/>
        <w:numPr>
          <w:ilvl w:val="0"/>
          <w:numId w:val="9"/>
        </w:numPr>
      </w:pPr>
      <w:r>
        <w:t>Ability to work on own initiative as well as a member of a team.</w:t>
      </w:r>
    </w:p>
    <w:p w14:paraId="463CFFA3" w14:textId="0AB81924" w:rsidR="00A966DA" w:rsidRDefault="00A966DA" w:rsidP="001F4B09">
      <w:pPr>
        <w:pStyle w:val="ListParagraph"/>
        <w:numPr>
          <w:ilvl w:val="0"/>
          <w:numId w:val="9"/>
        </w:numPr>
      </w:pPr>
      <w:r>
        <w:t>Highly collaborative approach to work</w:t>
      </w:r>
    </w:p>
    <w:p w14:paraId="164B04A2" w14:textId="77777777" w:rsidR="003E4776" w:rsidRDefault="003E4776" w:rsidP="001F4B09">
      <w:pPr>
        <w:pStyle w:val="ListParagraph"/>
        <w:numPr>
          <w:ilvl w:val="0"/>
          <w:numId w:val="9"/>
        </w:numPr>
      </w:pPr>
      <w:r>
        <w:t>Excellent organisational skills, and ability to prioritise.</w:t>
      </w:r>
    </w:p>
    <w:p w14:paraId="56FD6E1A" w14:textId="77777777" w:rsidR="003E4776" w:rsidRDefault="003E4776" w:rsidP="001F4B09">
      <w:pPr>
        <w:pStyle w:val="ListParagraph"/>
        <w:numPr>
          <w:ilvl w:val="0"/>
          <w:numId w:val="9"/>
        </w:numPr>
      </w:pPr>
      <w:r>
        <w:t xml:space="preserve">Ability to demonstrate a solution-focused approach to the job at hand, and work to deadlines </w:t>
      </w:r>
    </w:p>
    <w:p w14:paraId="6A943438" w14:textId="77777777" w:rsidR="00BA51B5" w:rsidRDefault="003E4776" w:rsidP="001F4B09">
      <w:pPr>
        <w:pStyle w:val="ListParagraph"/>
        <w:numPr>
          <w:ilvl w:val="0"/>
          <w:numId w:val="9"/>
        </w:numPr>
      </w:pPr>
      <w:r>
        <w:t xml:space="preserve">Proven ability to deliver on time, to budget and to a high standard. </w:t>
      </w:r>
    </w:p>
    <w:p w14:paraId="2128894C" w14:textId="6CBC8B6C" w:rsidR="00382B02" w:rsidRDefault="00735A00" w:rsidP="001F4B09">
      <w:pPr>
        <w:pStyle w:val="ListParagraph"/>
        <w:numPr>
          <w:ilvl w:val="0"/>
          <w:numId w:val="6"/>
        </w:numPr>
        <w:rPr>
          <w:rFonts w:eastAsia="Trebuchet MS" w:cs="Trebuchet MS"/>
          <w:szCs w:val="22"/>
        </w:rPr>
      </w:pPr>
      <w:r>
        <w:rPr>
          <w:rFonts w:eastAsia="Trebuchet MS" w:cs="Trebuchet MS"/>
          <w:szCs w:val="22"/>
        </w:rPr>
        <w:t>Be able to generate trust</w:t>
      </w:r>
    </w:p>
    <w:p w14:paraId="29F1F2EA" w14:textId="77777777" w:rsidR="0096626D" w:rsidRDefault="00512E96" w:rsidP="0096626D">
      <w:pPr>
        <w:pStyle w:val="Heading1"/>
        <w:rPr>
          <w:rFonts w:eastAsia="Trebuchet MS"/>
        </w:rPr>
      </w:pPr>
      <w:r w:rsidRPr="007522D6">
        <w:rPr>
          <w:rFonts w:eastAsia="Trebuchet MS"/>
        </w:rPr>
        <w:t>Additional Job Details</w:t>
      </w:r>
    </w:p>
    <w:p w14:paraId="4E389192" w14:textId="77777777" w:rsidR="0096626D" w:rsidRDefault="00512E96" w:rsidP="0096626D">
      <w:pPr>
        <w:rPr>
          <w:rFonts w:eastAsia="Trebuchet MS" w:cs="Trebuchet MS"/>
          <w:szCs w:val="22"/>
        </w:rPr>
      </w:pPr>
      <w:r w:rsidRPr="007522D6">
        <w:rPr>
          <w:rFonts w:eastAsia="Trebuchet MS"/>
        </w:rPr>
        <w:t>Salary</w:t>
      </w:r>
      <w:r w:rsidR="0096626D">
        <w:rPr>
          <w:rFonts w:eastAsia="Trebuchet MS"/>
        </w:rPr>
        <w:t>:</w:t>
      </w:r>
      <w:r w:rsidR="0096626D">
        <w:rPr>
          <w:rFonts w:eastAsia="Trebuchet MS"/>
        </w:rPr>
        <w:tab/>
      </w:r>
      <w:r w:rsidRPr="0096626D">
        <w:rPr>
          <w:rFonts w:eastAsia="Trebuchet MS" w:cs="Trebuchet MS"/>
          <w:szCs w:val="22"/>
        </w:rPr>
        <w:t xml:space="preserve">£29,000 - £31,000 dependent on skills and experience. </w:t>
      </w:r>
    </w:p>
    <w:p w14:paraId="37BA6A43" w14:textId="77777777" w:rsidR="0096626D" w:rsidRDefault="00512E96" w:rsidP="0096626D">
      <w:pPr>
        <w:ind w:left="1134" w:hanging="1134"/>
        <w:rPr>
          <w:rFonts w:eastAsia="Trebuchet MS" w:cs="Trebuchet MS"/>
          <w:szCs w:val="22"/>
        </w:rPr>
      </w:pPr>
      <w:r w:rsidRPr="0096626D">
        <w:rPr>
          <w:rFonts w:eastAsia="Trebuchet MS"/>
        </w:rPr>
        <w:t>Location</w:t>
      </w:r>
      <w:r w:rsidR="0096626D" w:rsidRPr="0096626D">
        <w:rPr>
          <w:rFonts w:eastAsia="Trebuchet MS"/>
        </w:rPr>
        <w:t>:</w:t>
      </w:r>
      <w:r w:rsidR="0096626D" w:rsidRPr="0096626D">
        <w:rPr>
          <w:rFonts w:eastAsia="Trebuchet MS"/>
        </w:rPr>
        <w:tab/>
      </w:r>
      <w:r w:rsidR="0096626D" w:rsidRPr="0096626D">
        <w:rPr>
          <w:rFonts w:eastAsia="Trebuchet MS" w:cs="Trebuchet MS"/>
          <w:szCs w:val="22"/>
        </w:rPr>
        <w:t xml:space="preserve">This post </w:t>
      </w:r>
      <w:r w:rsidR="0096626D">
        <w:rPr>
          <w:rFonts w:eastAsia="Trebuchet MS" w:cs="Trebuchet MS"/>
          <w:szCs w:val="22"/>
        </w:rPr>
        <w:t xml:space="preserve">will be </w:t>
      </w:r>
      <w:proofErr w:type="gramStart"/>
      <w:r w:rsidR="0096626D">
        <w:rPr>
          <w:rFonts w:eastAsia="Trebuchet MS" w:cs="Trebuchet MS"/>
          <w:szCs w:val="22"/>
        </w:rPr>
        <w:t>home-working</w:t>
      </w:r>
      <w:proofErr w:type="gramEnd"/>
      <w:r w:rsidR="0096626D" w:rsidRPr="0096626D">
        <w:rPr>
          <w:rFonts w:eastAsia="Trebuchet MS" w:cs="Trebuchet MS"/>
          <w:szCs w:val="22"/>
        </w:rPr>
        <w:t xml:space="preserve">. Once COVID-19 restrictions allow, the post-holder </w:t>
      </w:r>
      <w:r w:rsidR="0096626D">
        <w:rPr>
          <w:rFonts w:eastAsia="Trebuchet MS" w:cs="Trebuchet MS"/>
          <w:szCs w:val="22"/>
        </w:rPr>
        <w:t>may</w:t>
      </w:r>
      <w:r w:rsidR="0096626D" w:rsidRPr="0096626D">
        <w:rPr>
          <w:rFonts w:eastAsia="Trebuchet MS" w:cs="Trebuchet MS"/>
          <w:szCs w:val="22"/>
        </w:rPr>
        <w:t xml:space="preserve"> be expected to attend team meetings</w:t>
      </w:r>
      <w:r w:rsidR="0096626D">
        <w:rPr>
          <w:rFonts w:eastAsia="Trebuchet MS" w:cs="Trebuchet MS"/>
          <w:szCs w:val="22"/>
        </w:rPr>
        <w:t>, probably in London</w:t>
      </w:r>
      <w:r w:rsidR="0096626D" w:rsidRPr="0096626D">
        <w:rPr>
          <w:rFonts w:eastAsia="Trebuchet MS" w:cs="Trebuchet MS"/>
          <w:szCs w:val="22"/>
        </w:rPr>
        <w:t xml:space="preserve">. </w:t>
      </w:r>
    </w:p>
    <w:p w14:paraId="72A9ADED" w14:textId="77777777" w:rsidR="0096626D" w:rsidRDefault="00512E96" w:rsidP="0096626D">
      <w:pPr>
        <w:ind w:left="1134" w:hanging="1134"/>
        <w:rPr>
          <w:rFonts w:eastAsia="Trebuchet MS" w:cs="Trebuchet MS"/>
          <w:szCs w:val="22"/>
        </w:rPr>
      </w:pPr>
      <w:r w:rsidRPr="007522D6">
        <w:rPr>
          <w:rFonts w:eastAsia="Trebuchet MS"/>
        </w:rPr>
        <w:t>Hours</w:t>
      </w:r>
      <w:r w:rsidR="0096626D">
        <w:rPr>
          <w:rFonts w:eastAsia="Trebuchet MS"/>
        </w:rPr>
        <w:t>:</w:t>
      </w:r>
      <w:r w:rsidR="0096626D">
        <w:rPr>
          <w:rFonts w:eastAsia="Trebuchet MS" w:cs="Trebuchet MS"/>
          <w:szCs w:val="22"/>
        </w:rPr>
        <w:tab/>
      </w:r>
      <w:r w:rsidRPr="0096626D">
        <w:rPr>
          <w:rFonts w:eastAsia="Trebuchet MS" w:cs="Trebuchet MS"/>
          <w:szCs w:val="22"/>
        </w:rPr>
        <w:t xml:space="preserve">Working hours for this role are flexible, but in total, we are seeking an individual to work either 4 or 5 full working days per week. Core office hours are between 10.00am and 6.00pm daily. </w:t>
      </w:r>
    </w:p>
    <w:p w14:paraId="678F6FEA" w14:textId="5949E383" w:rsidR="00512E96" w:rsidRPr="0096626D" w:rsidRDefault="00512E96" w:rsidP="0096626D">
      <w:pPr>
        <w:ind w:left="1134" w:hanging="1134"/>
        <w:rPr>
          <w:rFonts w:eastAsia="Trebuchet MS"/>
        </w:rPr>
      </w:pPr>
      <w:r w:rsidRPr="007522D6">
        <w:rPr>
          <w:rFonts w:eastAsia="Trebuchet MS"/>
        </w:rPr>
        <w:t>Holiday</w:t>
      </w:r>
      <w:r w:rsidR="0096626D">
        <w:rPr>
          <w:rFonts w:eastAsia="Trebuchet MS"/>
        </w:rPr>
        <w:t>:</w:t>
      </w:r>
      <w:r w:rsidR="0096626D">
        <w:rPr>
          <w:rFonts w:eastAsia="Trebuchet MS"/>
        </w:rPr>
        <w:tab/>
      </w:r>
      <w:r w:rsidRPr="0096626D">
        <w:rPr>
          <w:rFonts w:eastAsia="Trebuchet MS" w:cs="Trebuchet MS"/>
          <w:szCs w:val="22"/>
        </w:rPr>
        <w:t xml:space="preserve">The leave entitlement is 25 days per annum plus Public/Bank holidays (pro rata for part-time). </w:t>
      </w:r>
    </w:p>
    <w:p w14:paraId="775B6F83" w14:textId="77777777" w:rsidR="00C2377F" w:rsidRPr="009D1352" w:rsidRDefault="00C2377F" w:rsidP="00A966DA">
      <w:pPr>
        <w:pStyle w:val="Heading1"/>
      </w:pPr>
      <w:r w:rsidRPr="009D1352">
        <w:t>Applying for this post</w:t>
      </w:r>
    </w:p>
    <w:p w14:paraId="09D1F29F" w14:textId="77777777" w:rsidR="00C2377F" w:rsidRDefault="00C2377F" w:rsidP="00C2377F">
      <w:r>
        <w:t>Deadline for applications: 10am, 17</w:t>
      </w:r>
      <w:r w:rsidRPr="28A34C38">
        <w:rPr>
          <w:vertAlign w:val="superscript"/>
        </w:rPr>
        <w:t>th</w:t>
      </w:r>
      <w:r>
        <w:t xml:space="preserve"> March 2021</w:t>
      </w:r>
    </w:p>
    <w:p w14:paraId="56558551" w14:textId="77777777" w:rsidR="00C2377F" w:rsidRPr="00AE0A52" w:rsidRDefault="00C2377F" w:rsidP="00C2377F">
      <w:pPr>
        <w:rPr>
          <w:rStyle w:val="Hyperlink"/>
          <w:rFonts w:ascii="Calibri" w:hAnsi="Calibri"/>
          <w:color w:val="auto"/>
        </w:rPr>
      </w:pPr>
      <w:r>
        <w:t xml:space="preserve">Applications submitted after this time will not be considered. For application details, visit </w:t>
      </w:r>
      <w:hyperlink r:id="rId12">
        <w:r w:rsidRPr="1FEE6CBB">
          <w:rPr>
            <w:rStyle w:val="Hyperlink"/>
          </w:rPr>
          <w:t>https://www.theaudienceagency.org/careers</w:t>
        </w:r>
      </w:hyperlink>
    </w:p>
    <w:p w14:paraId="29E8602D" w14:textId="77777777" w:rsidR="00C2377F" w:rsidRPr="009D1352" w:rsidRDefault="00C2377F" w:rsidP="00C2377F">
      <w:pPr>
        <w:rPr>
          <w:rFonts w:ascii="Calibri" w:hAnsi="Calibri"/>
          <w:u w:val="single"/>
        </w:rPr>
      </w:pPr>
      <w:r w:rsidRPr="00AE0A52">
        <w:rPr>
          <w:rStyle w:val="Hyperlink"/>
          <w:color w:val="auto"/>
          <w:u w:val="none"/>
        </w:rPr>
        <w:t>Interviews are scheduled f</w:t>
      </w:r>
      <w:r>
        <w:rPr>
          <w:rStyle w:val="Hyperlink"/>
          <w:color w:val="auto"/>
          <w:u w:val="none"/>
        </w:rPr>
        <w:t>rom</w:t>
      </w:r>
      <w:r w:rsidRPr="00AE0A52">
        <w:rPr>
          <w:rStyle w:val="Hyperlink"/>
          <w:color w:val="auto"/>
          <w:u w:val="none"/>
        </w:rPr>
        <w:t xml:space="preserve"> </w:t>
      </w:r>
      <w:r>
        <w:rPr>
          <w:rStyle w:val="Hyperlink"/>
          <w:color w:val="auto"/>
          <w:u w:val="none"/>
        </w:rPr>
        <w:t>week 17</w:t>
      </w:r>
      <w:r w:rsidRPr="005213AE">
        <w:rPr>
          <w:rStyle w:val="Hyperlink"/>
          <w:color w:val="auto"/>
          <w:u w:val="none"/>
          <w:vertAlign w:val="superscript"/>
        </w:rPr>
        <w:t>th</w:t>
      </w:r>
      <w:r>
        <w:rPr>
          <w:rStyle w:val="Hyperlink"/>
          <w:color w:val="auto"/>
          <w:u w:val="none"/>
        </w:rPr>
        <w:t xml:space="preserve"> March, taking place remotely due to COVID-19 restrictions.</w:t>
      </w:r>
    </w:p>
    <w:p w14:paraId="3E480C13" w14:textId="77777777" w:rsidR="00C2377F" w:rsidRPr="004A32E5" w:rsidRDefault="00C2377F" w:rsidP="007522D6"/>
    <w:p w14:paraId="0381EC54" w14:textId="77777777" w:rsidR="007522D6" w:rsidRDefault="007522D6">
      <w:pPr>
        <w:rPr>
          <w:rFonts w:eastAsia="Trebuchet MS" w:cs="Trebuchet MS"/>
          <w:szCs w:val="22"/>
        </w:rPr>
      </w:pPr>
    </w:p>
    <w:sectPr w:rsidR="007522D6" w:rsidSect="00AE0A52">
      <w:footerReference w:type="default" r:id="rId13"/>
      <w:headerReference w:type="first" r:id="rId14"/>
      <w:pgSz w:w="11906" w:h="16838" w:code="9"/>
      <w:pgMar w:top="1157" w:right="1276" w:bottom="1560" w:left="1134" w:header="426"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DB63" w14:textId="77777777" w:rsidR="003D5044" w:rsidRDefault="003D5044" w:rsidP="00711B42">
      <w:r>
        <w:separator/>
      </w:r>
    </w:p>
  </w:endnote>
  <w:endnote w:type="continuationSeparator" w:id="0">
    <w:p w14:paraId="2BDF8023" w14:textId="77777777" w:rsidR="003D5044" w:rsidRDefault="003D5044" w:rsidP="00711B42">
      <w:r>
        <w:continuationSeparator/>
      </w:r>
    </w:p>
  </w:endnote>
  <w:endnote w:type="continuationNotice" w:id="1">
    <w:p w14:paraId="10D398B5" w14:textId="77777777" w:rsidR="003D5044" w:rsidRDefault="003D504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rebuchetMS-Bold">
    <w:altName w:val="Calibri"/>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6E97" w14:textId="77777777" w:rsidR="00683AC4" w:rsidRPr="00935CC7" w:rsidRDefault="00683AC4" w:rsidP="009742CB">
    <w:pPr>
      <w:pStyle w:val="Footer"/>
      <w:tabs>
        <w:tab w:val="clear" w:pos="4153"/>
        <w:tab w:val="clear" w:pos="8306"/>
        <w:tab w:val="left" w:pos="9498"/>
        <w:tab w:val="right" w:pos="9923"/>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36B90" w14:textId="77777777" w:rsidR="003D5044" w:rsidRDefault="003D5044" w:rsidP="00711B42">
      <w:r>
        <w:separator/>
      </w:r>
    </w:p>
  </w:footnote>
  <w:footnote w:type="continuationSeparator" w:id="0">
    <w:p w14:paraId="5F86EF75" w14:textId="77777777" w:rsidR="003D5044" w:rsidRDefault="003D5044" w:rsidP="00711B42">
      <w:r>
        <w:continuationSeparator/>
      </w:r>
    </w:p>
  </w:footnote>
  <w:footnote w:type="continuationNotice" w:id="1">
    <w:p w14:paraId="685C1F68" w14:textId="77777777" w:rsidR="003D5044" w:rsidRDefault="003D504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729E" w14:textId="77777777" w:rsidR="00AE0A52" w:rsidRDefault="00AE0A52" w:rsidP="00240BDB">
    <w:pPr>
      <w:pStyle w:val="Header"/>
    </w:pPr>
  </w:p>
  <w:p w14:paraId="33A90C5D" w14:textId="77777777" w:rsidR="00683AC4" w:rsidRPr="00240BDB" w:rsidRDefault="1FEE6CBB" w:rsidP="00240BDB">
    <w:pPr>
      <w:pStyle w:val="Header"/>
    </w:pPr>
    <w:r>
      <w:rPr>
        <w:noProof/>
      </w:rPr>
      <w:drawing>
        <wp:inline distT="0" distB="0" distL="0" distR="0" wp14:anchorId="1E686D16" wp14:editId="0CB83E63">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8F6"/>
    <w:multiLevelType w:val="hybridMultilevel"/>
    <w:tmpl w:val="4CD2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612A"/>
    <w:multiLevelType w:val="hybridMultilevel"/>
    <w:tmpl w:val="C5BA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B0F34"/>
    <w:multiLevelType w:val="hybridMultilevel"/>
    <w:tmpl w:val="05B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769FB"/>
    <w:multiLevelType w:val="hybridMultilevel"/>
    <w:tmpl w:val="9E0A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41744"/>
    <w:multiLevelType w:val="hybridMultilevel"/>
    <w:tmpl w:val="2D185C7A"/>
    <w:lvl w:ilvl="0" w:tplc="08090001">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6717A77"/>
    <w:multiLevelType w:val="hybridMultilevel"/>
    <w:tmpl w:val="D844311A"/>
    <w:lvl w:ilvl="0" w:tplc="D54C554C">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C1473"/>
    <w:multiLevelType w:val="hybridMultilevel"/>
    <w:tmpl w:val="DCD699C4"/>
    <w:lvl w:ilvl="0" w:tplc="DF5AFCFA">
      <w:start w:val="1"/>
      <w:numFmt w:val="bullet"/>
      <w:pStyle w:val="ListParagraph"/>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62C862E4"/>
    <w:multiLevelType w:val="hybridMultilevel"/>
    <w:tmpl w:val="9E2A25CA"/>
    <w:styleLink w:val="Style1"/>
    <w:lvl w:ilvl="0" w:tplc="1D802A28">
      <w:start w:val="1"/>
      <w:numFmt w:val="decimal"/>
      <w:lvlText w:val="%1."/>
      <w:lvlJc w:val="left"/>
      <w:pPr>
        <w:ind w:left="567" w:hanging="363"/>
      </w:pPr>
      <w:rPr>
        <w:rFonts w:hint="default"/>
      </w:rPr>
    </w:lvl>
    <w:lvl w:ilvl="1" w:tplc="8DF45CA4">
      <w:start w:val="1"/>
      <w:numFmt w:val="lowerLetter"/>
      <w:lvlText w:val="%2."/>
      <w:lvlJc w:val="left"/>
      <w:pPr>
        <w:ind w:left="720" w:hanging="360"/>
      </w:pPr>
      <w:rPr>
        <w:rFonts w:hint="default"/>
      </w:rPr>
    </w:lvl>
    <w:lvl w:ilvl="2" w:tplc="8B2CBBB4">
      <w:start w:val="1"/>
      <w:numFmt w:val="lowerRoman"/>
      <w:lvlText w:val="%3."/>
      <w:lvlJc w:val="left"/>
      <w:pPr>
        <w:ind w:left="1080" w:hanging="360"/>
      </w:pPr>
      <w:rPr>
        <w:rFonts w:hint="default"/>
      </w:rPr>
    </w:lvl>
    <w:lvl w:ilvl="3" w:tplc="660A1ADC">
      <w:start w:val="1"/>
      <w:numFmt w:val="decimal"/>
      <w:lvlText w:val="%4."/>
      <w:lvlJc w:val="left"/>
      <w:pPr>
        <w:ind w:left="1440" w:hanging="360"/>
      </w:pPr>
      <w:rPr>
        <w:rFonts w:hint="default"/>
      </w:rPr>
    </w:lvl>
    <w:lvl w:ilvl="4" w:tplc="A8AC6D92">
      <w:start w:val="1"/>
      <w:numFmt w:val="lowerLetter"/>
      <w:lvlText w:val="%5."/>
      <w:lvlJc w:val="left"/>
      <w:pPr>
        <w:ind w:left="1800" w:hanging="360"/>
      </w:pPr>
      <w:rPr>
        <w:rFonts w:hint="default"/>
      </w:rPr>
    </w:lvl>
    <w:lvl w:ilvl="5" w:tplc="D29C26C4">
      <w:start w:val="1"/>
      <w:numFmt w:val="lowerRoman"/>
      <w:lvlText w:val="%6."/>
      <w:lvlJc w:val="left"/>
      <w:pPr>
        <w:ind w:left="2160" w:hanging="360"/>
      </w:pPr>
      <w:rPr>
        <w:rFonts w:hint="default"/>
      </w:rPr>
    </w:lvl>
    <w:lvl w:ilvl="6" w:tplc="8F2E68A0">
      <w:start w:val="1"/>
      <w:numFmt w:val="decimal"/>
      <w:lvlText w:val="%7."/>
      <w:lvlJc w:val="left"/>
      <w:pPr>
        <w:ind w:left="2520" w:hanging="360"/>
      </w:pPr>
      <w:rPr>
        <w:rFonts w:hint="default"/>
      </w:rPr>
    </w:lvl>
    <w:lvl w:ilvl="7" w:tplc="322AEBCA">
      <w:start w:val="1"/>
      <w:numFmt w:val="lowerLetter"/>
      <w:lvlText w:val="%8."/>
      <w:lvlJc w:val="left"/>
      <w:pPr>
        <w:ind w:left="2880" w:hanging="360"/>
      </w:pPr>
      <w:rPr>
        <w:rFonts w:hint="default"/>
      </w:rPr>
    </w:lvl>
    <w:lvl w:ilvl="8" w:tplc="3EC43420">
      <w:start w:val="1"/>
      <w:numFmt w:val="lowerRoman"/>
      <w:lvlText w:val="%9."/>
      <w:lvlJc w:val="left"/>
      <w:pPr>
        <w:ind w:left="3240" w:hanging="360"/>
      </w:pPr>
      <w:rPr>
        <w:rFonts w:hint="default"/>
      </w:rPr>
    </w:lvl>
  </w:abstractNum>
  <w:abstractNum w:abstractNumId="8" w15:restartNumberingAfterBreak="0">
    <w:nsid w:val="69843E47"/>
    <w:multiLevelType w:val="hybridMultilevel"/>
    <w:tmpl w:val="379C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2091E"/>
    <w:multiLevelType w:val="hybridMultilevel"/>
    <w:tmpl w:val="FC76C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1"/>
  </w:num>
  <w:num w:numId="8">
    <w:abstractNumId w:val="9"/>
  </w:num>
  <w:num w:numId="9">
    <w:abstractNumId w:val="8"/>
  </w:num>
  <w:num w:numId="1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proofState w:spelling="clean" w:grammar="clean"/>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E3D"/>
    <w:rsid w:val="00005419"/>
    <w:rsid w:val="00013066"/>
    <w:rsid w:val="0001413B"/>
    <w:rsid w:val="00017C4A"/>
    <w:rsid w:val="0002149A"/>
    <w:rsid w:val="00032D91"/>
    <w:rsid w:val="00033ACB"/>
    <w:rsid w:val="00043393"/>
    <w:rsid w:val="00043F31"/>
    <w:rsid w:val="00050A53"/>
    <w:rsid w:val="00051052"/>
    <w:rsid w:val="000607A3"/>
    <w:rsid w:val="00064339"/>
    <w:rsid w:val="000659C6"/>
    <w:rsid w:val="00066D5D"/>
    <w:rsid w:val="00070531"/>
    <w:rsid w:val="00077781"/>
    <w:rsid w:val="000807C2"/>
    <w:rsid w:val="0008416B"/>
    <w:rsid w:val="00086B6F"/>
    <w:rsid w:val="000942A6"/>
    <w:rsid w:val="000944D2"/>
    <w:rsid w:val="000957D2"/>
    <w:rsid w:val="00095AED"/>
    <w:rsid w:val="00095F89"/>
    <w:rsid w:val="00096EA0"/>
    <w:rsid w:val="000A0214"/>
    <w:rsid w:val="000A0415"/>
    <w:rsid w:val="000A7547"/>
    <w:rsid w:val="000C15B8"/>
    <w:rsid w:val="000C1730"/>
    <w:rsid w:val="000C3031"/>
    <w:rsid w:val="000C6F60"/>
    <w:rsid w:val="000D1EC0"/>
    <w:rsid w:val="000D349F"/>
    <w:rsid w:val="000D4E10"/>
    <w:rsid w:val="000E215B"/>
    <w:rsid w:val="000E2717"/>
    <w:rsid w:val="000E5646"/>
    <w:rsid w:val="000F3620"/>
    <w:rsid w:val="00103E18"/>
    <w:rsid w:val="00106279"/>
    <w:rsid w:val="00106332"/>
    <w:rsid w:val="00106391"/>
    <w:rsid w:val="00106C1A"/>
    <w:rsid w:val="00107E26"/>
    <w:rsid w:val="00110F6B"/>
    <w:rsid w:val="001111A5"/>
    <w:rsid w:val="001147DA"/>
    <w:rsid w:val="001177ED"/>
    <w:rsid w:val="0012017E"/>
    <w:rsid w:val="001222E5"/>
    <w:rsid w:val="00122BA8"/>
    <w:rsid w:val="00126120"/>
    <w:rsid w:val="0012762F"/>
    <w:rsid w:val="00130508"/>
    <w:rsid w:val="00133C4C"/>
    <w:rsid w:val="00141DE2"/>
    <w:rsid w:val="00145293"/>
    <w:rsid w:val="00155546"/>
    <w:rsid w:val="00161CE2"/>
    <w:rsid w:val="00163BB9"/>
    <w:rsid w:val="00164D01"/>
    <w:rsid w:val="00166A1C"/>
    <w:rsid w:val="00167E3E"/>
    <w:rsid w:val="0018624A"/>
    <w:rsid w:val="00196561"/>
    <w:rsid w:val="001B4E25"/>
    <w:rsid w:val="001B64CD"/>
    <w:rsid w:val="001C052F"/>
    <w:rsid w:val="001C3C3A"/>
    <w:rsid w:val="001C7036"/>
    <w:rsid w:val="001D0885"/>
    <w:rsid w:val="001D4FCB"/>
    <w:rsid w:val="001F0A98"/>
    <w:rsid w:val="001F4B09"/>
    <w:rsid w:val="00202498"/>
    <w:rsid w:val="002073A9"/>
    <w:rsid w:val="002104D4"/>
    <w:rsid w:val="00221101"/>
    <w:rsid w:val="00223959"/>
    <w:rsid w:val="00226E96"/>
    <w:rsid w:val="00234322"/>
    <w:rsid w:val="00237E19"/>
    <w:rsid w:val="00240BDB"/>
    <w:rsid w:val="00246619"/>
    <w:rsid w:val="00250833"/>
    <w:rsid w:val="00260EAF"/>
    <w:rsid w:val="00275D04"/>
    <w:rsid w:val="002762D9"/>
    <w:rsid w:val="002856C1"/>
    <w:rsid w:val="00291ADA"/>
    <w:rsid w:val="002A04E8"/>
    <w:rsid w:val="002A2A87"/>
    <w:rsid w:val="002B7B84"/>
    <w:rsid w:val="002C4591"/>
    <w:rsid w:val="002C58BE"/>
    <w:rsid w:val="002C5CE8"/>
    <w:rsid w:val="002C78E3"/>
    <w:rsid w:val="002C7DD4"/>
    <w:rsid w:val="002C7EAB"/>
    <w:rsid w:val="002D0996"/>
    <w:rsid w:val="002D6251"/>
    <w:rsid w:val="002E0FA6"/>
    <w:rsid w:val="002F19F9"/>
    <w:rsid w:val="003016AD"/>
    <w:rsid w:val="0031063F"/>
    <w:rsid w:val="0031557E"/>
    <w:rsid w:val="003361FE"/>
    <w:rsid w:val="003366C2"/>
    <w:rsid w:val="00346729"/>
    <w:rsid w:val="00361013"/>
    <w:rsid w:val="00361E9C"/>
    <w:rsid w:val="003655A4"/>
    <w:rsid w:val="0036616D"/>
    <w:rsid w:val="00373C2F"/>
    <w:rsid w:val="00375EB2"/>
    <w:rsid w:val="00382B02"/>
    <w:rsid w:val="00382F5D"/>
    <w:rsid w:val="003960F9"/>
    <w:rsid w:val="003A11B7"/>
    <w:rsid w:val="003A129A"/>
    <w:rsid w:val="003A2D53"/>
    <w:rsid w:val="003A72C4"/>
    <w:rsid w:val="003B1B3B"/>
    <w:rsid w:val="003B3807"/>
    <w:rsid w:val="003B7180"/>
    <w:rsid w:val="003C034A"/>
    <w:rsid w:val="003C1950"/>
    <w:rsid w:val="003C5AC3"/>
    <w:rsid w:val="003C75A0"/>
    <w:rsid w:val="003D42B5"/>
    <w:rsid w:val="003D5044"/>
    <w:rsid w:val="003D6044"/>
    <w:rsid w:val="003D6810"/>
    <w:rsid w:val="003E3FAB"/>
    <w:rsid w:val="003E4776"/>
    <w:rsid w:val="003E6784"/>
    <w:rsid w:val="003E6FFB"/>
    <w:rsid w:val="003E7181"/>
    <w:rsid w:val="003F0422"/>
    <w:rsid w:val="003F0F62"/>
    <w:rsid w:val="003F211F"/>
    <w:rsid w:val="003F29B7"/>
    <w:rsid w:val="003F3E21"/>
    <w:rsid w:val="003F4CDF"/>
    <w:rsid w:val="0040757A"/>
    <w:rsid w:val="00411389"/>
    <w:rsid w:val="004117AD"/>
    <w:rsid w:val="00421EC0"/>
    <w:rsid w:val="00432711"/>
    <w:rsid w:val="00432A83"/>
    <w:rsid w:val="004335A4"/>
    <w:rsid w:val="0044467E"/>
    <w:rsid w:val="004447DF"/>
    <w:rsid w:val="00446DA8"/>
    <w:rsid w:val="00462686"/>
    <w:rsid w:val="00462A36"/>
    <w:rsid w:val="00462D8D"/>
    <w:rsid w:val="004717AF"/>
    <w:rsid w:val="00476A03"/>
    <w:rsid w:val="004A4B9E"/>
    <w:rsid w:val="004C43F6"/>
    <w:rsid w:val="004D458B"/>
    <w:rsid w:val="004E20C1"/>
    <w:rsid w:val="004E4FA5"/>
    <w:rsid w:val="004E55C0"/>
    <w:rsid w:val="004E650A"/>
    <w:rsid w:val="005005B1"/>
    <w:rsid w:val="00501344"/>
    <w:rsid w:val="00503BE9"/>
    <w:rsid w:val="0050638A"/>
    <w:rsid w:val="00510B66"/>
    <w:rsid w:val="00510C61"/>
    <w:rsid w:val="0051186C"/>
    <w:rsid w:val="00512E96"/>
    <w:rsid w:val="0051709E"/>
    <w:rsid w:val="005213AE"/>
    <w:rsid w:val="0053215A"/>
    <w:rsid w:val="00541465"/>
    <w:rsid w:val="0054419A"/>
    <w:rsid w:val="005460E9"/>
    <w:rsid w:val="00550C99"/>
    <w:rsid w:val="00551015"/>
    <w:rsid w:val="0055325D"/>
    <w:rsid w:val="00557020"/>
    <w:rsid w:val="005624D3"/>
    <w:rsid w:val="0056716D"/>
    <w:rsid w:val="005748E6"/>
    <w:rsid w:val="00580C00"/>
    <w:rsid w:val="00590817"/>
    <w:rsid w:val="005A1BA7"/>
    <w:rsid w:val="005A5DA5"/>
    <w:rsid w:val="005B3A60"/>
    <w:rsid w:val="005C0EF2"/>
    <w:rsid w:val="005C38B7"/>
    <w:rsid w:val="005D26C3"/>
    <w:rsid w:val="005D6E4A"/>
    <w:rsid w:val="005E4461"/>
    <w:rsid w:val="005F2464"/>
    <w:rsid w:val="00603A4F"/>
    <w:rsid w:val="0060665A"/>
    <w:rsid w:val="00612B7F"/>
    <w:rsid w:val="00617765"/>
    <w:rsid w:val="006245B0"/>
    <w:rsid w:val="00632EEB"/>
    <w:rsid w:val="00643666"/>
    <w:rsid w:val="00651951"/>
    <w:rsid w:val="00653660"/>
    <w:rsid w:val="006556AE"/>
    <w:rsid w:val="006634F6"/>
    <w:rsid w:val="006655A7"/>
    <w:rsid w:val="006664D8"/>
    <w:rsid w:val="00673D1A"/>
    <w:rsid w:val="00682D5B"/>
    <w:rsid w:val="00683AC4"/>
    <w:rsid w:val="00686818"/>
    <w:rsid w:val="00694E48"/>
    <w:rsid w:val="006A23C1"/>
    <w:rsid w:val="006B7F4A"/>
    <w:rsid w:val="006C3514"/>
    <w:rsid w:val="006D26F4"/>
    <w:rsid w:val="006D33AA"/>
    <w:rsid w:val="006D450D"/>
    <w:rsid w:val="006E02B9"/>
    <w:rsid w:val="006E4420"/>
    <w:rsid w:val="006E5B7A"/>
    <w:rsid w:val="006F20DD"/>
    <w:rsid w:val="006F3090"/>
    <w:rsid w:val="006F56AC"/>
    <w:rsid w:val="006F7F43"/>
    <w:rsid w:val="007049C8"/>
    <w:rsid w:val="00704A46"/>
    <w:rsid w:val="00711248"/>
    <w:rsid w:val="00711B42"/>
    <w:rsid w:val="007236F4"/>
    <w:rsid w:val="0073433B"/>
    <w:rsid w:val="00735A00"/>
    <w:rsid w:val="007420BE"/>
    <w:rsid w:val="0074673C"/>
    <w:rsid w:val="0074797F"/>
    <w:rsid w:val="007522D6"/>
    <w:rsid w:val="00753542"/>
    <w:rsid w:val="00753E7C"/>
    <w:rsid w:val="00756719"/>
    <w:rsid w:val="00761F03"/>
    <w:rsid w:val="00763AF7"/>
    <w:rsid w:val="00773990"/>
    <w:rsid w:val="00783C11"/>
    <w:rsid w:val="007945DB"/>
    <w:rsid w:val="00795B38"/>
    <w:rsid w:val="007A398D"/>
    <w:rsid w:val="007A3D11"/>
    <w:rsid w:val="007B0BE0"/>
    <w:rsid w:val="007B515B"/>
    <w:rsid w:val="007B555A"/>
    <w:rsid w:val="007C4BFE"/>
    <w:rsid w:val="007C78D2"/>
    <w:rsid w:val="007D30F2"/>
    <w:rsid w:val="007D6750"/>
    <w:rsid w:val="007D7755"/>
    <w:rsid w:val="007D7EF7"/>
    <w:rsid w:val="007D7F6F"/>
    <w:rsid w:val="007E0301"/>
    <w:rsid w:val="007E24E2"/>
    <w:rsid w:val="007E48F3"/>
    <w:rsid w:val="007F5D35"/>
    <w:rsid w:val="007F72D6"/>
    <w:rsid w:val="00810DBA"/>
    <w:rsid w:val="008129AF"/>
    <w:rsid w:val="00817919"/>
    <w:rsid w:val="008234C3"/>
    <w:rsid w:val="00823DFE"/>
    <w:rsid w:val="00825D57"/>
    <w:rsid w:val="00832018"/>
    <w:rsid w:val="00843B93"/>
    <w:rsid w:val="00844672"/>
    <w:rsid w:val="00845AE1"/>
    <w:rsid w:val="008470AB"/>
    <w:rsid w:val="008543E1"/>
    <w:rsid w:val="008561EA"/>
    <w:rsid w:val="00861A69"/>
    <w:rsid w:val="00877318"/>
    <w:rsid w:val="00884C9D"/>
    <w:rsid w:val="00885831"/>
    <w:rsid w:val="008930F2"/>
    <w:rsid w:val="00897375"/>
    <w:rsid w:val="00897973"/>
    <w:rsid w:val="008A0F71"/>
    <w:rsid w:val="008A32E6"/>
    <w:rsid w:val="008B7766"/>
    <w:rsid w:val="008C3415"/>
    <w:rsid w:val="008C368B"/>
    <w:rsid w:val="008D3A29"/>
    <w:rsid w:val="008E4ADA"/>
    <w:rsid w:val="008E5567"/>
    <w:rsid w:val="008E5570"/>
    <w:rsid w:val="008E56B4"/>
    <w:rsid w:val="008F1EA3"/>
    <w:rsid w:val="008F4273"/>
    <w:rsid w:val="00902F9C"/>
    <w:rsid w:val="0090509E"/>
    <w:rsid w:val="009074A4"/>
    <w:rsid w:val="009132F3"/>
    <w:rsid w:val="00917891"/>
    <w:rsid w:val="00922D01"/>
    <w:rsid w:val="00927750"/>
    <w:rsid w:val="009316D8"/>
    <w:rsid w:val="00934703"/>
    <w:rsid w:val="00935CC7"/>
    <w:rsid w:val="009368E1"/>
    <w:rsid w:val="00940F0B"/>
    <w:rsid w:val="00941214"/>
    <w:rsid w:val="009424ED"/>
    <w:rsid w:val="00954E1F"/>
    <w:rsid w:val="00957ECD"/>
    <w:rsid w:val="0096253E"/>
    <w:rsid w:val="00964281"/>
    <w:rsid w:val="0096626D"/>
    <w:rsid w:val="00971389"/>
    <w:rsid w:val="009742CB"/>
    <w:rsid w:val="00986934"/>
    <w:rsid w:val="00987C94"/>
    <w:rsid w:val="00992E6E"/>
    <w:rsid w:val="00995ACA"/>
    <w:rsid w:val="00997D97"/>
    <w:rsid w:val="009A02AC"/>
    <w:rsid w:val="009A07E9"/>
    <w:rsid w:val="009A37B7"/>
    <w:rsid w:val="009B2393"/>
    <w:rsid w:val="009B26DB"/>
    <w:rsid w:val="009B514D"/>
    <w:rsid w:val="009C0BDE"/>
    <w:rsid w:val="009C3452"/>
    <w:rsid w:val="009C3936"/>
    <w:rsid w:val="009D1352"/>
    <w:rsid w:val="009D2951"/>
    <w:rsid w:val="009E0A03"/>
    <w:rsid w:val="009E5EA2"/>
    <w:rsid w:val="009F0FCF"/>
    <w:rsid w:val="00A03D41"/>
    <w:rsid w:val="00A1157B"/>
    <w:rsid w:val="00A11CD9"/>
    <w:rsid w:val="00A14598"/>
    <w:rsid w:val="00A17793"/>
    <w:rsid w:val="00A23666"/>
    <w:rsid w:val="00A267F1"/>
    <w:rsid w:val="00A37343"/>
    <w:rsid w:val="00A44174"/>
    <w:rsid w:val="00A456B3"/>
    <w:rsid w:val="00A602D5"/>
    <w:rsid w:val="00A66832"/>
    <w:rsid w:val="00A71D75"/>
    <w:rsid w:val="00A74A98"/>
    <w:rsid w:val="00A7754B"/>
    <w:rsid w:val="00A77EB6"/>
    <w:rsid w:val="00A83B6A"/>
    <w:rsid w:val="00A85862"/>
    <w:rsid w:val="00A8679C"/>
    <w:rsid w:val="00A87CF1"/>
    <w:rsid w:val="00A963BA"/>
    <w:rsid w:val="00A966DA"/>
    <w:rsid w:val="00AB4FE3"/>
    <w:rsid w:val="00AC3ED6"/>
    <w:rsid w:val="00AD0D84"/>
    <w:rsid w:val="00AE0A52"/>
    <w:rsid w:val="00AE0C58"/>
    <w:rsid w:val="00AF01BF"/>
    <w:rsid w:val="00AF32DD"/>
    <w:rsid w:val="00AF5C24"/>
    <w:rsid w:val="00B01D55"/>
    <w:rsid w:val="00B02511"/>
    <w:rsid w:val="00B055E6"/>
    <w:rsid w:val="00B07D01"/>
    <w:rsid w:val="00B144A0"/>
    <w:rsid w:val="00B15FF3"/>
    <w:rsid w:val="00B217DF"/>
    <w:rsid w:val="00B2210F"/>
    <w:rsid w:val="00B3506E"/>
    <w:rsid w:val="00B3774C"/>
    <w:rsid w:val="00B41A2D"/>
    <w:rsid w:val="00B42087"/>
    <w:rsid w:val="00B46A41"/>
    <w:rsid w:val="00B54148"/>
    <w:rsid w:val="00B543AA"/>
    <w:rsid w:val="00B56DF4"/>
    <w:rsid w:val="00B56FF4"/>
    <w:rsid w:val="00B616AD"/>
    <w:rsid w:val="00B670C0"/>
    <w:rsid w:val="00B854F3"/>
    <w:rsid w:val="00B8574C"/>
    <w:rsid w:val="00B90EC8"/>
    <w:rsid w:val="00B91AC6"/>
    <w:rsid w:val="00B97070"/>
    <w:rsid w:val="00BA51B5"/>
    <w:rsid w:val="00BB1300"/>
    <w:rsid w:val="00BC3B14"/>
    <w:rsid w:val="00BD65F7"/>
    <w:rsid w:val="00BE5923"/>
    <w:rsid w:val="00BF3175"/>
    <w:rsid w:val="00BF51BA"/>
    <w:rsid w:val="00C01D7E"/>
    <w:rsid w:val="00C02C3D"/>
    <w:rsid w:val="00C0561D"/>
    <w:rsid w:val="00C11598"/>
    <w:rsid w:val="00C11E7B"/>
    <w:rsid w:val="00C136BD"/>
    <w:rsid w:val="00C17728"/>
    <w:rsid w:val="00C22F11"/>
    <w:rsid w:val="00C2377F"/>
    <w:rsid w:val="00C3344B"/>
    <w:rsid w:val="00C33610"/>
    <w:rsid w:val="00C43299"/>
    <w:rsid w:val="00C56110"/>
    <w:rsid w:val="00C578D6"/>
    <w:rsid w:val="00C57BD7"/>
    <w:rsid w:val="00C60776"/>
    <w:rsid w:val="00C65706"/>
    <w:rsid w:val="00C86528"/>
    <w:rsid w:val="00C87E5B"/>
    <w:rsid w:val="00C90F26"/>
    <w:rsid w:val="00C918B0"/>
    <w:rsid w:val="00C91E97"/>
    <w:rsid w:val="00C94A32"/>
    <w:rsid w:val="00C95B8C"/>
    <w:rsid w:val="00C97881"/>
    <w:rsid w:val="00CA40BB"/>
    <w:rsid w:val="00CB0A9F"/>
    <w:rsid w:val="00CC0972"/>
    <w:rsid w:val="00CD2BC0"/>
    <w:rsid w:val="00CD2E56"/>
    <w:rsid w:val="00CF2AAB"/>
    <w:rsid w:val="00CF5E3D"/>
    <w:rsid w:val="00D002C6"/>
    <w:rsid w:val="00D0081B"/>
    <w:rsid w:val="00D03F3E"/>
    <w:rsid w:val="00D15CD5"/>
    <w:rsid w:val="00D15D64"/>
    <w:rsid w:val="00D169A7"/>
    <w:rsid w:val="00D17F4D"/>
    <w:rsid w:val="00D20C10"/>
    <w:rsid w:val="00D3009B"/>
    <w:rsid w:val="00D3245F"/>
    <w:rsid w:val="00D32A4B"/>
    <w:rsid w:val="00D356D0"/>
    <w:rsid w:val="00D416F0"/>
    <w:rsid w:val="00D41BF1"/>
    <w:rsid w:val="00D4318C"/>
    <w:rsid w:val="00D435EB"/>
    <w:rsid w:val="00D45C8E"/>
    <w:rsid w:val="00D46F6A"/>
    <w:rsid w:val="00D51358"/>
    <w:rsid w:val="00D525B4"/>
    <w:rsid w:val="00D64CC1"/>
    <w:rsid w:val="00D73EF0"/>
    <w:rsid w:val="00D74B93"/>
    <w:rsid w:val="00D819B9"/>
    <w:rsid w:val="00D81B2E"/>
    <w:rsid w:val="00D97971"/>
    <w:rsid w:val="00DB02D9"/>
    <w:rsid w:val="00DB5C76"/>
    <w:rsid w:val="00DC43C3"/>
    <w:rsid w:val="00DC44A3"/>
    <w:rsid w:val="00DD39EB"/>
    <w:rsid w:val="00DE40C8"/>
    <w:rsid w:val="00DF1EA3"/>
    <w:rsid w:val="00DF23CC"/>
    <w:rsid w:val="00DF3934"/>
    <w:rsid w:val="00DF5D27"/>
    <w:rsid w:val="00E04888"/>
    <w:rsid w:val="00E20DCC"/>
    <w:rsid w:val="00E317DA"/>
    <w:rsid w:val="00E40AC1"/>
    <w:rsid w:val="00E4647E"/>
    <w:rsid w:val="00E4699F"/>
    <w:rsid w:val="00E47144"/>
    <w:rsid w:val="00E473F8"/>
    <w:rsid w:val="00E50B8C"/>
    <w:rsid w:val="00E649E1"/>
    <w:rsid w:val="00E67327"/>
    <w:rsid w:val="00E71808"/>
    <w:rsid w:val="00E761A0"/>
    <w:rsid w:val="00E87728"/>
    <w:rsid w:val="00E900B5"/>
    <w:rsid w:val="00E95705"/>
    <w:rsid w:val="00EA0092"/>
    <w:rsid w:val="00EA367E"/>
    <w:rsid w:val="00EA3DE3"/>
    <w:rsid w:val="00EA5D16"/>
    <w:rsid w:val="00EB2418"/>
    <w:rsid w:val="00EC30A4"/>
    <w:rsid w:val="00EC6614"/>
    <w:rsid w:val="00ED7F2F"/>
    <w:rsid w:val="00EE0E1A"/>
    <w:rsid w:val="00EE39F9"/>
    <w:rsid w:val="00EE4861"/>
    <w:rsid w:val="00EE77C6"/>
    <w:rsid w:val="00EF0088"/>
    <w:rsid w:val="00EF195F"/>
    <w:rsid w:val="00F03231"/>
    <w:rsid w:val="00F04929"/>
    <w:rsid w:val="00F10172"/>
    <w:rsid w:val="00F10B7C"/>
    <w:rsid w:val="00F32D20"/>
    <w:rsid w:val="00F4111C"/>
    <w:rsid w:val="00F50DD2"/>
    <w:rsid w:val="00F513DD"/>
    <w:rsid w:val="00F54C72"/>
    <w:rsid w:val="00F632B0"/>
    <w:rsid w:val="00F63DD3"/>
    <w:rsid w:val="00F76CF2"/>
    <w:rsid w:val="00F771B6"/>
    <w:rsid w:val="00F81AF6"/>
    <w:rsid w:val="00F82FF7"/>
    <w:rsid w:val="00F8314F"/>
    <w:rsid w:val="00F86AB6"/>
    <w:rsid w:val="00F924A7"/>
    <w:rsid w:val="00F95C95"/>
    <w:rsid w:val="00FA08D0"/>
    <w:rsid w:val="00FA2F61"/>
    <w:rsid w:val="00FB0BE4"/>
    <w:rsid w:val="00FB7644"/>
    <w:rsid w:val="00FC0FA5"/>
    <w:rsid w:val="00FC62BD"/>
    <w:rsid w:val="00FF41CA"/>
    <w:rsid w:val="00FF5579"/>
    <w:rsid w:val="00FF59A9"/>
    <w:rsid w:val="059701B6"/>
    <w:rsid w:val="0A0D88D4"/>
    <w:rsid w:val="0B830686"/>
    <w:rsid w:val="0E1F6D14"/>
    <w:rsid w:val="1FEE6CBB"/>
    <w:rsid w:val="28A34C38"/>
    <w:rsid w:val="29CB74FF"/>
    <w:rsid w:val="31CF28DF"/>
    <w:rsid w:val="35B639FC"/>
    <w:rsid w:val="3AA5911B"/>
    <w:rsid w:val="5E43A83F"/>
    <w:rsid w:val="7BD10B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C32206"/>
  <w15:docId w15:val="{75FFDB3E-C9CC-4B1C-A03C-09A6B70D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GB" w:bidi="ar-SA"/>
      </w:rPr>
    </w:rPrDefault>
    <w:pPrDefault>
      <w:pPr>
        <w:spacing w:before="120" w:after="120" w:line="36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2" w:unhideWhenUsed="1" w:qFormat="1"/>
    <w:lsdException w:name="heading 4" w:semiHidden="1" w:uiPriority="9" w:unhideWhenUsed="1"/>
    <w:lsdException w:name="heading 5" w:semiHidden="1" w:uiPriority="4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uiPriority="49"/>
    <w:lsdException w:name="Book Title" w:uiPriority="49"/>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52"/>
    <w:rPr>
      <w:sz w:val="22"/>
    </w:rPr>
  </w:style>
  <w:style w:type="paragraph" w:styleId="Heading1">
    <w:name w:val="heading 1"/>
    <w:basedOn w:val="Normal"/>
    <w:next w:val="Normal"/>
    <w:link w:val="Heading1Char"/>
    <w:uiPriority w:val="1"/>
    <w:qFormat/>
    <w:rsid w:val="00AE0A52"/>
    <w:pPr>
      <w:outlineLvl w:val="0"/>
    </w:pPr>
    <w:rPr>
      <w:rFonts w:ascii="Georgia" w:hAnsi="Georgia" w:cs="Georgia"/>
      <w:bCs/>
      <w:color w:val="218993" w:themeColor="accent1" w:themeShade="BF"/>
      <w:sz w:val="32"/>
      <w:szCs w:val="32"/>
    </w:rPr>
  </w:style>
  <w:style w:type="paragraph" w:styleId="Heading2">
    <w:name w:val="heading 2"/>
    <w:basedOn w:val="Normal"/>
    <w:next w:val="Normal"/>
    <w:link w:val="Heading2Char"/>
    <w:qFormat/>
    <w:rsid w:val="00AE0A52"/>
    <w:pPr>
      <w:spacing w:before="240" w:after="240" w:line="320" w:lineRule="atLeast"/>
      <w:outlineLvl w:val="1"/>
    </w:pPr>
    <w:rPr>
      <w:rFonts w:cs="TrebuchetMS-Bold"/>
      <w:b/>
      <w:color w:val="218993" w:themeColor="accent1" w:themeShade="BF"/>
    </w:rPr>
  </w:style>
  <w:style w:type="paragraph" w:styleId="Heading3">
    <w:name w:val="heading 3"/>
    <w:basedOn w:val="Heading2"/>
    <w:next w:val="Normal"/>
    <w:link w:val="Heading3Char"/>
    <w:uiPriority w:val="2"/>
    <w:qFormat/>
    <w:rsid w:val="00C918B0"/>
    <w:pPr>
      <w:keepNext/>
      <w:keepLines/>
      <w:spacing w:before="120"/>
      <w:outlineLvl w:val="2"/>
    </w:pPr>
    <w:rPr>
      <w:rFonts w:eastAsiaTheme="majorEastAsia" w:cstheme="majorBidi"/>
      <w:bCs/>
    </w:rPr>
  </w:style>
  <w:style w:type="paragraph" w:styleId="Heading4">
    <w:name w:val="heading 4"/>
    <w:basedOn w:val="Heading3"/>
    <w:next w:val="Normal"/>
    <w:link w:val="Heading4Char"/>
    <w:uiPriority w:val="49"/>
    <w:semiHidden/>
    <w:rsid w:val="00C11598"/>
    <w:pPr>
      <w:spacing w:before="200"/>
      <w:outlineLvl w:val="3"/>
    </w:pPr>
    <w:rPr>
      <w:bCs w:val="0"/>
      <w:iCs/>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istquote">
    <w:name w:val="List quote"/>
    <w:basedOn w:val="Pullquote"/>
    <w:uiPriority w:val="14"/>
    <w:qFormat/>
    <w:rsid w:val="00C918B0"/>
    <w:rPr>
      <w:rFonts w:ascii="Trebuchet MS" w:hAnsi="Trebuchet MS"/>
      <w:sz w:val="22"/>
    </w:rPr>
  </w:style>
  <w:style w:type="paragraph" w:styleId="BlockText">
    <w:name w:val="Block Text"/>
    <w:basedOn w:val="Normal"/>
    <w:uiPriority w:val="49"/>
    <w:semiHidden/>
    <w:pPr>
      <w:spacing w:line="288" w:lineRule="auto"/>
    </w:pPr>
    <w:rPr>
      <w:sz w:val="20"/>
    </w:rPr>
  </w:style>
  <w:style w:type="paragraph" w:styleId="BodyText">
    <w:name w:val="Body Text"/>
    <w:basedOn w:val="Normal"/>
    <w:uiPriority w:val="49"/>
    <w:semiHidden/>
    <w:rPr>
      <w:rFonts w:ascii="Georgia" w:hAnsi="Georgia"/>
      <w:bCs/>
      <w:sz w:val="21"/>
    </w:rPr>
  </w:style>
  <w:style w:type="paragraph" w:styleId="BodyText2">
    <w:name w:val="Body Text 2"/>
    <w:basedOn w:val="Normal"/>
    <w:link w:val="BodyText2Char"/>
    <w:uiPriority w:val="49"/>
    <w:semiHidden/>
    <w:rPr>
      <w:rFonts w:ascii="Georgia" w:hAnsi="Georgia"/>
      <w:bCs/>
    </w:rPr>
  </w:style>
  <w:style w:type="character" w:styleId="Hyperlink">
    <w:name w:val="Hyperlink"/>
    <w:basedOn w:val="DefaultParagraphFont"/>
    <w:uiPriority w:val="99"/>
    <w:rPr>
      <w:color w:val="0000FF"/>
      <w:u w:val="single"/>
    </w:rPr>
  </w:style>
  <w:style w:type="paragraph" w:styleId="NormalWeb">
    <w:name w:val="Normal (Web)"/>
    <w:basedOn w:val="Normal"/>
    <w:uiPriority w:val="49"/>
    <w:semiHidden/>
    <w:pPr>
      <w:spacing w:before="100" w:beforeAutospacing="1" w:after="100" w:afterAutospacing="1"/>
    </w:pPr>
    <w:rPr>
      <w:rFonts w:ascii="Times New Roman" w:eastAsia="Arial Unicode MS" w:hAnsi="Times New Roman"/>
      <w:bCs/>
      <w:sz w:val="24"/>
    </w:rPr>
  </w:style>
  <w:style w:type="paragraph" w:styleId="BalloonText">
    <w:name w:val="Balloon Text"/>
    <w:basedOn w:val="Normal"/>
    <w:link w:val="BalloonTextChar"/>
    <w:uiPriority w:val="99"/>
    <w:semiHidden/>
    <w:rsid w:val="00D46F6A"/>
    <w:rPr>
      <w:rFonts w:ascii="Tahoma" w:hAnsi="Tahoma" w:cs="Tahoma"/>
      <w:sz w:val="16"/>
      <w:szCs w:val="16"/>
    </w:rPr>
  </w:style>
  <w:style w:type="character" w:customStyle="1" w:styleId="BalloonTextChar">
    <w:name w:val="Balloon Text Char"/>
    <w:basedOn w:val="DefaultParagraphFont"/>
    <w:link w:val="BalloonText"/>
    <w:uiPriority w:val="99"/>
    <w:semiHidden/>
    <w:rsid w:val="00D45C8E"/>
    <w:rPr>
      <w:rFonts w:ascii="Tahoma" w:hAnsi="Tahoma" w:cs="Tahoma"/>
      <w:sz w:val="16"/>
      <w:szCs w:val="16"/>
    </w:rPr>
  </w:style>
  <w:style w:type="character" w:customStyle="1" w:styleId="BodyText2Char">
    <w:name w:val="Body Text 2 Char"/>
    <w:basedOn w:val="DefaultParagraphFont"/>
    <w:link w:val="BodyText2"/>
    <w:uiPriority w:val="49"/>
    <w:semiHidden/>
    <w:rsid w:val="00653660"/>
    <w:rPr>
      <w:rFonts w:ascii="Georgia" w:hAnsi="Georgia" w:cs="TrebuchetMS"/>
      <w:bCs/>
      <w:color w:val="000000"/>
      <w:sz w:val="22"/>
    </w:rPr>
  </w:style>
  <w:style w:type="character" w:styleId="PageNumber">
    <w:name w:val="page number"/>
    <w:basedOn w:val="DefaultParagraphFont"/>
    <w:uiPriority w:val="49"/>
    <w:semiHidden/>
    <w:rsid w:val="00DF3934"/>
    <w:rPr>
      <w:rFonts w:ascii="Arial Narrow" w:hAnsi="Arial Narrow"/>
      <w:sz w:val="20"/>
    </w:rPr>
  </w:style>
  <w:style w:type="paragraph" w:styleId="NoSpacing">
    <w:name w:val="No Spacing"/>
    <w:basedOn w:val="Normal"/>
    <w:uiPriority w:val="4"/>
    <w:qFormat/>
    <w:rsid w:val="00C918B0"/>
    <w:pPr>
      <w:spacing w:after="0"/>
    </w:pPr>
  </w:style>
  <w:style w:type="character" w:styleId="CommentReference">
    <w:name w:val="annotation reference"/>
    <w:basedOn w:val="DefaultParagraphFont"/>
    <w:uiPriority w:val="99"/>
    <w:semiHidden/>
    <w:rsid w:val="00A37343"/>
    <w:rPr>
      <w:sz w:val="16"/>
      <w:szCs w:val="16"/>
    </w:rPr>
  </w:style>
  <w:style w:type="paragraph" w:styleId="CommentText">
    <w:name w:val="annotation text"/>
    <w:basedOn w:val="Normal"/>
    <w:link w:val="CommentTextChar"/>
    <w:uiPriority w:val="99"/>
    <w:semiHidden/>
    <w:rsid w:val="00A37343"/>
    <w:rPr>
      <w:sz w:val="20"/>
    </w:rPr>
  </w:style>
  <w:style w:type="character" w:customStyle="1" w:styleId="CommentTextChar">
    <w:name w:val="Comment Text Char"/>
    <w:basedOn w:val="DefaultParagraphFont"/>
    <w:link w:val="CommentText"/>
    <w:uiPriority w:val="99"/>
    <w:semiHidden/>
    <w:rsid w:val="00D45C8E"/>
  </w:style>
  <w:style w:type="paragraph" w:styleId="CommentSubject">
    <w:name w:val="annotation subject"/>
    <w:basedOn w:val="CommentText"/>
    <w:next w:val="CommentText"/>
    <w:link w:val="CommentSubjectChar"/>
    <w:uiPriority w:val="99"/>
    <w:semiHidden/>
    <w:rsid w:val="00A37343"/>
    <w:rPr>
      <w:b/>
    </w:rPr>
  </w:style>
  <w:style w:type="character" w:customStyle="1" w:styleId="CommentSubjectChar">
    <w:name w:val="Comment Subject Char"/>
    <w:basedOn w:val="CommentTextChar"/>
    <w:link w:val="CommentSubject"/>
    <w:uiPriority w:val="99"/>
    <w:semiHidden/>
    <w:rsid w:val="00D45C8E"/>
    <w:rPr>
      <w:b/>
      <w:bCs/>
    </w:rPr>
  </w:style>
  <w:style w:type="character" w:customStyle="1" w:styleId="FooterChar">
    <w:name w:val="Footer Char"/>
    <w:basedOn w:val="DefaultParagraphFont"/>
    <w:link w:val="Footer"/>
    <w:uiPriority w:val="99"/>
    <w:rsid w:val="00D45C8E"/>
    <w:rPr>
      <w:sz w:val="22"/>
    </w:rPr>
  </w:style>
  <w:style w:type="character" w:customStyle="1" w:styleId="Heading4Char">
    <w:name w:val="Heading 4 Char"/>
    <w:basedOn w:val="DefaultParagraphFont"/>
    <w:link w:val="Heading4"/>
    <w:uiPriority w:val="49"/>
    <w:semiHidden/>
    <w:rsid w:val="00D45C8E"/>
    <w:rPr>
      <w:rFonts w:eastAsiaTheme="majorEastAsia" w:cstheme="majorBidi"/>
      <w:b/>
      <w:iCs/>
      <w:color w:val="6F6F6E"/>
      <w:sz w:val="22"/>
    </w:rPr>
  </w:style>
  <w:style w:type="paragraph" w:styleId="TOCHeading">
    <w:name w:val="TOC Heading"/>
    <w:basedOn w:val="Heading1"/>
    <w:next w:val="Normal"/>
    <w:uiPriority w:val="23"/>
    <w:qFormat/>
    <w:rsid w:val="00C918B0"/>
    <w:pPr>
      <w:keepLines/>
      <w:outlineLvl w:val="9"/>
    </w:pPr>
    <w:rPr>
      <w:rFonts w:eastAsiaTheme="majorEastAsia" w:cstheme="majorBidi"/>
      <w:bCs w:val="0"/>
      <w:szCs w:val="28"/>
      <w:lang w:val="en-US" w:eastAsia="ja-JP"/>
    </w:rPr>
  </w:style>
  <w:style w:type="paragraph" w:styleId="TOC2">
    <w:name w:val="toc 2"/>
    <w:basedOn w:val="Normal"/>
    <w:next w:val="Normal"/>
    <w:link w:val="TOC2Char"/>
    <w:autoRedefine/>
    <w:uiPriority w:val="39"/>
    <w:rsid w:val="000957D2"/>
    <w:pPr>
      <w:tabs>
        <w:tab w:val="right" w:leader="dot" w:pos="9488"/>
      </w:tabs>
      <w:spacing w:after="100" w:line="276" w:lineRule="auto"/>
      <w:ind w:left="220"/>
    </w:pPr>
    <w:rPr>
      <w:rFonts w:eastAsiaTheme="minorEastAsia" w:cstheme="minorBidi"/>
      <w:bCs/>
      <w:noProof/>
      <w:color w:val="6F6F6E"/>
      <w:lang w:val="en-US" w:eastAsia="ja-JP"/>
    </w:rPr>
  </w:style>
  <w:style w:type="paragraph" w:styleId="TOC1">
    <w:name w:val="toc 1"/>
    <w:basedOn w:val="Normal"/>
    <w:next w:val="Normal"/>
    <w:link w:val="TOC1Char"/>
    <w:autoRedefine/>
    <w:uiPriority w:val="39"/>
    <w:rsid w:val="00B670C0"/>
    <w:pPr>
      <w:tabs>
        <w:tab w:val="right" w:leader="dot" w:pos="9488"/>
      </w:tabs>
      <w:spacing w:after="100"/>
    </w:pPr>
    <w:rPr>
      <w:b/>
      <w:noProof/>
      <w:color w:val="B9348B"/>
    </w:rPr>
  </w:style>
  <w:style w:type="paragraph" w:styleId="TOC3">
    <w:name w:val="toc 3"/>
    <w:basedOn w:val="Normal"/>
    <w:next w:val="Normal"/>
    <w:autoRedefine/>
    <w:uiPriority w:val="39"/>
    <w:semiHidden/>
    <w:rsid w:val="00A77EB6"/>
    <w:pPr>
      <w:spacing w:after="100" w:line="276" w:lineRule="auto"/>
      <w:ind w:left="440"/>
    </w:pPr>
    <w:rPr>
      <w:rFonts w:asciiTheme="minorHAnsi" w:eastAsiaTheme="minorEastAsia" w:hAnsiTheme="minorHAnsi" w:cstheme="minorBidi"/>
      <w:bCs/>
      <w:lang w:val="en-US" w:eastAsia="ja-JP"/>
    </w:rPr>
  </w:style>
  <w:style w:type="table" w:styleId="TableGrid">
    <w:name w:val="Table Grid"/>
    <w:basedOn w:val="TableNormal"/>
    <w:uiPriority w:val="59"/>
    <w:rsid w:val="00A1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FCF"/>
    <w:pPr>
      <w:numPr>
        <w:numId w:val="4"/>
      </w:numPr>
    </w:pPr>
  </w:style>
  <w:style w:type="paragraph" w:styleId="Title">
    <w:name w:val="Title"/>
    <w:basedOn w:val="Heading1"/>
    <w:next w:val="Normal"/>
    <w:link w:val="TitleChar"/>
    <w:uiPriority w:val="19"/>
    <w:qFormat/>
    <w:rsid w:val="00AE0A52"/>
    <w:pPr>
      <w:outlineLvl w:val="9"/>
    </w:pPr>
    <w:rPr>
      <w:sz w:val="48"/>
      <w:szCs w:val="48"/>
    </w:rPr>
  </w:style>
  <w:style w:type="character" w:customStyle="1" w:styleId="Heading2Char">
    <w:name w:val="Heading 2 Char"/>
    <w:basedOn w:val="DefaultParagraphFont"/>
    <w:link w:val="Heading2"/>
    <w:rsid w:val="00AE0A52"/>
    <w:rPr>
      <w:rFonts w:cs="TrebuchetMS-Bold"/>
      <w:b/>
      <w:color w:val="218993" w:themeColor="accent1" w:themeShade="BF"/>
      <w:sz w:val="22"/>
    </w:rPr>
  </w:style>
  <w:style w:type="character" w:customStyle="1" w:styleId="TitleChar">
    <w:name w:val="Title Char"/>
    <w:basedOn w:val="DefaultParagraphFont"/>
    <w:link w:val="Title"/>
    <w:uiPriority w:val="19"/>
    <w:rsid w:val="00AE0A52"/>
    <w:rPr>
      <w:rFonts w:ascii="Georgia" w:hAnsi="Georgia" w:cs="Georgia"/>
      <w:bCs/>
      <w:color w:val="218993" w:themeColor="accent1" w:themeShade="BF"/>
      <w:sz w:val="48"/>
      <w:szCs w:val="48"/>
    </w:rPr>
  </w:style>
  <w:style w:type="paragraph" w:styleId="Subtitle">
    <w:name w:val="Subtitle"/>
    <w:basedOn w:val="Title"/>
    <w:next w:val="Normal"/>
    <w:link w:val="SubtitleChar"/>
    <w:uiPriority w:val="20"/>
    <w:qFormat/>
    <w:rsid w:val="00C918B0"/>
    <w:rPr>
      <w:color w:val="6F6F6E"/>
    </w:rPr>
  </w:style>
  <w:style w:type="character" w:customStyle="1" w:styleId="SubtitleChar">
    <w:name w:val="Subtitle Char"/>
    <w:basedOn w:val="DefaultParagraphFont"/>
    <w:link w:val="Subtitle"/>
    <w:uiPriority w:val="20"/>
    <w:rsid w:val="00C918B0"/>
    <w:rPr>
      <w:rFonts w:ascii="Georgia" w:hAnsi="Georgia" w:cs="Georgia"/>
      <w:bCs/>
      <w:color w:val="6F6F6E"/>
      <w:sz w:val="48"/>
      <w:szCs w:val="48"/>
    </w:rPr>
  </w:style>
  <w:style w:type="paragraph" w:customStyle="1" w:styleId="AuthorDate">
    <w:name w:val="Author/Date"/>
    <w:basedOn w:val="Normal"/>
    <w:uiPriority w:val="21"/>
    <w:qFormat/>
    <w:rsid w:val="00C918B0"/>
    <w:rPr>
      <w:color w:val="6F6F6E"/>
      <w:sz w:val="32"/>
      <w:szCs w:val="32"/>
    </w:rPr>
  </w:style>
  <w:style w:type="paragraph" w:customStyle="1" w:styleId="Bullet">
    <w:name w:val="Bullet"/>
    <w:basedOn w:val="ListParagraph"/>
    <w:uiPriority w:val="3"/>
    <w:qFormat/>
    <w:rsid w:val="00C918B0"/>
    <w:pPr>
      <w:numPr>
        <w:numId w:val="2"/>
      </w:numPr>
    </w:pPr>
  </w:style>
  <w:style w:type="paragraph" w:customStyle="1" w:styleId="Charttitle">
    <w:name w:val="Chart title"/>
    <w:uiPriority w:val="7"/>
    <w:qFormat/>
    <w:rsid w:val="00C918B0"/>
    <w:pPr>
      <w:spacing w:after="0"/>
    </w:pPr>
    <w:rPr>
      <w:rFonts w:eastAsiaTheme="majorEastAsia" w:cstheme="majorBidi"/>
      <w:b/>
      <w:bCs/>
      <w:i/>
      <w:color w:val="BA348B"/>
      <w:sz w:val="22"/>
    </w:rPr>
  </w:style>
  <w:style w:type="paragraph" w:customStyle="1" w:styleId="Columnheading">
    <w:name w:val="Column heading"/>
    <w:basedOn w:val="NoSpacing"/>
    <w:uiPriority w:val="9"/>
    <w:qFormat/>
    <w:rsid w:val="00C918B0"/>
    <w:pPr>
      <w:spacing w:after="120" w:line="300" w:lineRule="auto"/>
    </w:pPr>
    <w:rPr>
      <w:b/>
      <w:color w:val="FFFFFF" w:themeColor="background1"/>
      <w:sz w:val="19"/>
      <w:szCs w:val="19"/>
    </w:rPr>
  </w:style>
  <w:style w:type="paragraph" w:customStyle="1" w:styleId="Charttext">
    <w:name w:val="Chart text"/>
    <w:basedOn w:val="NoSpacing"/>
    <w:uiPriority w:val="10"/>
    <w:qFormat/>
    <w:rsid w:val="00C918B0"/>
    <w:pPr>
      <w:spacing w:before="60" w:after="60" w:line="300" w:lineRule="auto"/>
    </w:pPr>
    <w:rPr>
      <w:sz w:val="19"/>
      <w:szCs w:val="19"/>
    </w:rPr>
  </w:style>
  <w:style w:type="character" w:customStyle="1" w:styleId="Heading3Char">
    <w:name w:val="Heading 3 Char"/>
    <w:basedOn w:val="DefaultParagraphFont"/>
    <w:link w:val="Heading3"/>
    <w:uiPriority w:val="2"/>
    <w:rsid w:val="00C918B0"/>
    <w:rPr>
      <w:rFonts w:eastAsiaTheme="majorEastAsia" w:cstheme="majorBidi"/>
      <w:b/>
      <w:bCs/>
      <w:color w:val="BA348B"/>
      <w:sz w:val="22"/>
    </w:rPr>
  </w:style>
  <w:style w:type="paragraph" w:customStyle="1" w:styleId="Highlightboxheader">
    <w:name w:val="Highlight box header"/>
    <w:basedOn w:val="Heading2"/>
    <w:uiPriority w:val="5"/>
    <w:qFormat/>
    <w:rsid w:val="00C918B0"/>
    <w:rPr>
      <w:rFonts w:ascii="Georgia" w:hAnsi="Georgia"/>
      <w:b w:val="0"/>
      <w:sz w:val="26"/>
    </w:rPr>
  </w:style>
  <w:style w:type="paragraph" w:customStyle="1" w:styleId="Highlightboxbullet">
    <w:name w:val="Highlight box bullet"/>
    <w:basedOn w:val="Bullet"/>
    <w:uiPriority w:val="6"/>
    <w:qFormat/>
    <w:rsid w:val="00C918B0"/>
    <w:pPr>
      <w:numPr>
        <w:numId w:val="3"/>
      </w:numPr>
    </w:pPr>
  </w:style>
  <w:style w:type="paragraph" w:customStyle="1" w:styleId="Imagetext">
    <w:name w:val="Image text"/>
    <w:basedOn w:val="Normal"/>
    <w:next w:val="Normal"/>
    <w:link w:val="ImagetextChar"/>
    <w:uiPriority w:val="18"/>
    <w:qFormat/>
    <w:rsid w:val="00C918B0"/>
    <w:rPr>
      <w:color w:val="6F6F6E"/>
      <w:sz w:val="18"/>
    </w:rPr>
  </w:style>
  <w:style w:type="paragraph" w:customStyle="1" w:styleId="Pullquote">
    <w:name w:val="Pull quote"/>
    <w:basedOn w:val="Normal"/>
    <w:uiPriority w:val="16"/>
    <w:qFormat/>
    <w:rsid w:val="00C918B0"/>
    <w:pPr>
      <w:spacing w:after="0"/>
      <w:ind w:left="567"/>
    </w:pPr>
    <w:rPr>
      <w:rFonts w:ascii="Georgia" w:hAnsi="Georgia"/>
      <w:i/>
      <w:sz w:val="28"/>
    </w:rPr>
  </w:style>
  <w:style w:type="paragraph" w:customStyle="1" w:styleId="Base">
    <w:name w:val="Base"/>
    <w:basedOn w:val="Normal"/>
    <w:uiPriority w:val="11"/>
    <w:qFormat/>
    <w:rsid w:val="00C918B0"/>
    <w:pPr>
      <w:jc w:val="right"/>
    </w:pPr>
    <w:rPr>
      <w:i/>
      <w:color w:val="6F6F6E"/>
      <w:sz w:val="18"/>
    </w:rPr>
  </w:style>
  <w:style w:type="paragraph" w:customStyle="1" w:styleId="Contactheader">
    <w:name w:val="Contact header"/>
    <w:basedOn w:val="Highlightboxheader"/>
    <w:uiPriority w:val="26"/>
    <w:unhideWhenUsed/>
    <w:qFormat/>
    <w:rsid w:val="00C918B0"/>
    <w:pPr>
      <w:pageBreakBefore/>
      <w:outlineLvl w:val="9"/>
    </w:pPr>
    <w:rPr>
      <w:sz w:val="32"/>
    </w:rPr>
  </w:style>
  <w:style w:type="paragraph" w:customStyle="1" w:styleId="Contactbody">
    <w:name w:val="Contact body"/>
    <w:basedOn w:val="Normal"/>
    <w:uiPriority w:val="27"/>
    <w:unhideWhenUsed/>
    <w:qFormat/>
    <w:rsid w:val="00C918B0"/>
    <w:rPr>
      <w:color w:val="6F6F6E"/>
      <w:sz w:val="18"/>
    </w:rPr>
  </w:style>
  <w:style w:type="paragraph" w:customStyle="1" w:styleId="Contactlegal">
    <w:name w:val="Contact legal"/>
    <w:basedOn w:val="Contactbody"/>
    <w:uiPriority w:val="28"/>
    <w:unhideWhenUsed/>
    <w:qFormat/>
    <w:rsid w:val="00C918B0"/>
    <w:rPr>
      <w:sz w:val="14"/>
    </w:rPr>
  </w:style>
  <w:style w:type="paragraph" w:customStyle="1" w:styleId="Contentsheading">
    <w:name w:val="Contents heading"/>
    <w:basedOn w:val="Heading1"/>
    <w:uiPriority w:val="22"/>
    <w:rsid w:val="008543E1"/>
  </w:style>
  <w:style w:type="paragraph" w:styleId="Quote">
    <w:name w:val="Quote"/>
    <w:aliases w:val="Question"/>
    <w:basedOn w:val="Normal"/>
    <w:next w:val="Normal"/>
    <w:link w:val="QuoteChar"/>
    <w:uiPriority w:val="12"/>
    <w:qFormat/>
    <w:rsid w:val="00C918B0"/>
    <w:pPr>
      <w:spacing w:after="0"/>
    </w:pPr>
    <w:rPr>
      <w:i/>
      <w:iCs/>
      <w:color w:val="6F6F6E" w:themeColor="text1"/>
    </w:rPr>
  </w:style>
  <w:style w:type="character" w:customStyle="1" w:styleId="QuoteChar">
    <w:name w:val="Quote Char"/>
    <w:aliases w:val="Question Char"/>
    <w:basedOn w:val="DefaultParagraphFont"/>
    <w:link w:val="Quote"/>
    <w:uiPriority w:val="12"/>
    <w:rsid w:val="00126120"/>
    <w:rPr>
      <w:i/>
      <w:iCs/>
      <w:color w:val="6F6F6E" w:themeColor="text1"/>
      <w:sz w:val="22"/>
    </w:rPr>
  </w:style>
  <w:style w:type="paragraph" w:customStyle="1" w:styleId="Pullquoteattribution">
    <w:name w:val="Pull quote attribution"/>
    <w:basedOn w:val="Pullquote"/>
    <w:uiPriority w:val="17"/>
    <w:qFormat/>
    <w:rsid w:val="00C918B0"/>
    <w:pPr>
      <w:spacing w:after="120"/>
      <w:jc w:val="right"/>
    </w:pPr>
    <w:rPr>
      <w:rFonts w:ascii="Trebuchet MS" w:hAnsi="Trebuchet MS"/>
      <w:color w:val="6F6F6E"/>
      <w:sz w:val="18"/>
    </w:rPr>
  </w:style>
  <w:style w:type="paragraph" w:customStyle="1" w:styleId="Listquoteattribution">
    <w:name w:val="List quote attribution"/>
    <w:basedOn w:val="Listquote"/>
    <w:uiPriority w:val="15"/>
    <w:qFormat/>
    <w:rsid w:val="00C918B0"/>
    <w:rPr>
      <w:color w:val="6F6F6E"/>
      <w:sz w:val="18"/>
    </w:rPr>
  </w:style>
  <w:style w:type="paragraph" w:customStyle="1" w:styleId="Imageorquotecredit">
    <w:name w:val="Image or quote credit"/>
    <w:basedOn w:val="Imagetext"/>
    <w:link w:val="ImageorquotecreditChar"/>
    <w:uiPriority w:val="98"/>
    <w:semiHidden/>
    <w:rsid w:val="003B7180"/>
    <w:rPr>
      <w:b/>
      <w:sz w:val="20"/>
    </w:rPr>
  </w:style>
  <w:style w:type="character" w:customStyle="1" w:styleId="ImagetextChar">
    <w:name w:val="Image text Char"/>
    <w:basedOn w:val="DefaultParagraphFont"/>
    <w:link w:val="Imagetext"/>
    <w:uiPriority w:val="18"/>
    <w:rsid w:val="00C918B0"/>
    <w:rPr>
      <w:color w:val="6F6F6E"/>
      <w:sz w:val="18"/>
    </w:rPr>
  </w:style>
  <w:style w:type="character" w:customStyle="1" w:styleId="ImageorquotecreditChar">
    <w:name w:val="Image or quote credit Char"/>
    <w:basedOn w:val="ImagetextChar"/>
    <w:link w:val="Imageorquotecredit"/>
    <w:uiPriority w:val="98"/>
    <w:semiHidden/>
    <w:rsid w:val="00D45C8E"/>
    <w:rPr>
      <w:b/>
      <w:color w:val="6F6F6E"/>
      <w:sz w:val="18"/>
    </w:rPr>
  </w:style>
  <w:style w:type="paragraph" w:customStyle="1" w:styleId="TOCMainheading">
    <w:name w:val="TOC Main heading"/>
    <w:basedOn w:val="TOC1"/>
    <w:link w:val="TOCMainheadingChar"/>
    <w:uiPriority w:val="24"/>
    <w:qFormat/>
    <w:rsid w:val="00C918B0"/>
  </w:style>
  <w:style w:type="paragraph" w:customStyle="1" w:styleId="TOCsub-heading">
    <w:name w:val="TOC sub-heading"/>
    <w:basedOn w:val="TOC2"/>
    <w:link w:val="TOCsub-headingChar"/>
    <w:uiPriority w:val="25"/>
    <w:qFormat/>
    <w:rsid w:val="00C918B0"/>
  </w:style>
  <w:style w:type="character" w:customStyle="1" w:styleId="TOC1Char">
    <w:name w:val="TOC 1 Char"/>
    <w:basedOn w:val="DefaultParagraphFont"/>
    <w:link w:val="TOC1"/>
    <w:uiPriority w:val="39"/>
    <w:semiHidden/>
    <w:rsid w:val="00D45C8E"/>
    <w:rPr>
      <w:b/>
      <w:noProof/>
      <w:color w:val="B9348B"/>
      <w:sz w:val="22"/>
    </w:rPr>
  </w:style>
  <w:style w:type="character" w:customStyle="1" w:styleId="TOCMainheadingChar">
    <w:name w:val="TOC Main heading Char"/>
    <w:basedOn w:val="TOC1Char"/>
    <w:link w:val="TOCMainheading"/>
    <w:uiPriority w:val="24"/>
    <w:rsid w:val="00C918B0"/>
    <w:rPr>
      <w:b/>
      <w:noProof/>
      <w:color w:val="B9348B"/>
      <w:sz w:val="22"/>
    </w:rPr>
  </w:style>
  <w:style w:type="character" w:customStyle="1" w:styleId="TOC2Char">
    <w:name w:val="TOC 2 Char"/>
    <w:basedOn w:val="DefaultParagraphFont"/>
    <w:link w:val="TOC2"/>
    <w:uiPriority w:val="39"/>
    <w:semiHidden/>
    <w:rsid w:val="00D45C8E"/>
    <w:rPr>
      <w:rFonts w:eastAsiaTheme="minorEastAsia" w:cstheme="minorBidi"/>
      <w:bCs/>
      <w:noProof/>
      <w:color w:val="6F6F6E"/>
      <w:sz w:val="22"/>
      <w:lang w:val="en-US" w:eastAsia="ja-JP"/>
    </w:rPr>
  </w:style>
  <w:style w:type="character" w:customStyle="1" w:styleId="TOCsub-headingChar">
    <w:name w:val="TOC sub-heading Char"/>
    <w:basedOn w:val="TOC2Char"/>
    <w:link w:val="TOCsub-heading"/>
    <w:uiPriority w:val="25"/>
    <w:rsid w:val="00C918B0"/>
    <w:rPr>
      <w:rFonts w:eastAsiaTheme="minorEastAsia" w:cstheme="minorBidi"/>
      <w:bCs/>
      <w:noProof/>
      <w:color w:val="6F6F6E"/>
      <w:sz w:val="22"/>
      <w:lang w:val="en-US" w:eastAsia="ja-JP"/>
    </w:rPr>
  </w:style>
  <w:style w:type="numbering" w:customStyle="1" w:styleId="Style1">
    <w:name w:val="Style1"/>
    <w:uiPriority w:val="99"/>
    <w:rsid w:val="00A71D75"/>
    <w:pPr>
      <w:numPr>
        <w:numId w:val="1"/>
      </w:numPr>
    </w:pPr>
  </w:style>
  <w:style w:type="table" w:customStyle="1" w:styleId="Style2">
    <w:name w:val="Style2"/>
    <w:basedOn w:val="TableNormal"/>
    <w:uiPriority w:val="99"/>
    <w:rsid w:val="008C3415"/>
    <w:pPr>
      <w:spacing w:before="0" w:after="0" w:line="240" w:lineRule="auto"/>
    </w:pPr>
    <w:tblPr>
      <w:tblStyleRowBandSize w:val="1"/>
      <w:tblStyleColBandSize w:val="1"/>
    </w:tblPr>
    <w:tblStylePr w:type="firstRow">
      <w:pPr>
        <w:jc w:val="left"/>
      </w:pPr>
      <w:rPr>
        <w:rFonts w:asciiTheme="majorHAnsi" w:hAnsiTheme="majorHAnsi"/>
        <w:b/>
        <w:color w:val="FFFFFF" w:themeColor="background1"/>
        <w:sz w:val="20"/>
      </w:rPr>
      <w:tblPr/>
      <w:tcPr>
        <w:tcBorders>
          <w:left w:val="nil"/>
          <w:bottom w:val="single" w:sz="4" w:space="0" w:color="F6B8A3" w:themeColor="accent2" w:themeTint="66"/>
          <w:insideV w:val="single" w:sz="4" w:space="0" w:color="F6B8A3" w:themeColor="accent2" w:themeTint="66"/>
        </w:tcBorders>
        <w:shd w:val="clear" w:color="auto" w:fill="E94E1B" w:themeFill="accent2"/>
      </w:tcPr>
    </w:tblStylePr>
    <w:tblStylePr w:type="lastRow">
      <w:rPr>
        <w:rFonts w:ascii="Trebuchet MS" w:hAnsi="Trebuchet MS"/>
        <w:b/>
        <w:sz w:val="20"/>
      </w:rPr>
      <w:tblPr/>
      <w:tcPr>
        <w:tcBorders>
          <w:top w:val="single" w:sz="4" w:space="0" w:color="808080" w:themeColor="background1" w:themeShade="80"/>
          <w:bottom w:val="single" w:sz="4" w:space="0" w:color="808080" w:themeColor="background1" w:themeShade="80"/>
        </w:tcBorders>
      </w:tcPr>
    </w:tblStylePr>
    <w:tblStylePr w:type="band2Horz">
      <w:pPr>
        <w:jc w:val="left"/>
      </w:pPr>
      <w:rPr>
        <w:rFonts w:ascii="Trebuchet MS" w:hAnsi="Trebuchet MS"/>
        <w:color w:val="auto"/>
        <w:sz w:val="20"/>
      </w:rPr>
      <w:tblPr/>
      <w:tcPr>
        <w:tcBorders>
          <w:top w:val="single" w:sz="4" w:space="0" w:color="BFBFBF" w:themeColor="background1" w:themeShade="BF"/>
          <w:bottom w:val="single" w:sz="4" w:space="0" w:color="BFBFBF" w:themeColor="background1" w:themeShade="BF"/>
        </w:tcBorders>
        <w:vAlign w:val="center"/>
      </w:tcPr>
    </w:tblStylePr>
    <w:tblStylePr w:type="nwCell">
      <w:tblPr/>
      <w:tcPr>
        <w:tcBorders>
          <w:right w:val="single" w:sz="6" w:space="0" w:color="FADBD1" w:themeColor="accent2" w:themeTint="33"/>
        </w:tcBorders>
      </w:tcPr>
    </w:tblStylePr>
  </w:style>
  <w:style w:type="character" w:styleId="FollowedHyperlink">
    <w:name w:val="FollowedHyperlink"/>
    <w:basedOn w:val="DefaultParagraphFont"/>
    <w:uiPriority w:val="99"/>
    <w:semiHidden/>
    <w:rsid w:val="00462686"/>
    <w:rPr>
      <w:color w:val="7030A0" w:themeColor="followedHyperlink"/>
      <w:u w:val="single"/>
    </w:rPr>
  </w:style>
  <w:style w:type="paragraph" w:styleId="Revision">
    <w:name w:val="Revision"/>
    <w:hidden/>
    <w:uiPriority w:val="99"/>
    <w:semiHidden/>
    <w:rsid w:val="00E761A0"/>
    <w:pPr>
      <w:spacing w:before="0" w:after="0" w:line="240" w:lineRule="auto"/>
    </w:pPr>
    <w:rPr>
      <w:sz w:val="22"/>
    </w:rPr>
  </w:style>
  <w:style w:type="character" w:customStyle="1" w:styleId="Heading1Char">
    <w:name w:val="Heading 1 Char"/>
    <w:basedOn w:val="DefaultParagraphFont"/>
    <w:link w:val="Heading1"/>
    <w:uiPriority w:val="1"/>
    <w:rsid w:val="00AE0A52"/>
    <w:rPr>
      <w:rFonts w:ascii="Georgia" w:hAnsi="Georgia" w:cs="Georgia"/>
      <w:bCs/>
      <w:color w:val="218993" w:themeColor="accent1" w:themeShade="BF"/>
      <w:sz w:val="32"/>
      <w:szCs w:val="32"/>
    </w:rPr>
  </w:style>
  <w:style w:type="character" w:customStyle="1" w:styleId="HeaderChar">
    <w:name w:val="Header Char"/>
    <w:basedOn w:val="DefaultParagraphFont"/>
    <w:link w:val="Header"/>
    <w:uiPriority w:val="99"/>
    <w:rsid w:val="00BF3175"/>
    <w:rPr>
      <w:sz w:val="22"/>
    </w:rPr>
  </w:style>
  <w:style w:type="character" w:styleId="UnresolvedMention">
    <w:name w:val="Unresolved Mention"/>
    <w:basedOn w:val="DefaultParagraphFont"/>
    <w:uiPriority w:val="99"/>
    <w:semiHidden/>
    <w:unhideWhenUsed/>
    <w:rsid w:val="00432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9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audienceagency.org/care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tps://www.theaudienceagency.org/audience-find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AA Theme">
  <a:themeElements>
    <a:clrScheme name="TAA Colours">
      <a:dk1>
        <a:srgbClr val="6F6F6E"/>
      </a:dk1>
      <a:lt1>
        <a:sysClr val="window" lastClr="FFFFFF"/>
      </a:lt1>
      <a:dk2>
        <a:srgbClr val="B9348B"/>
      </a:dk2>
      <a:lt2>
        <a:srgbClr val="F2E61A"/>
      </a:lt2>
      <a:accent1>
        <a:srgbClr val="2DB8C5"/>
      </a:accent1>
      <a:accent2>
        <a:srgbClr val="E94E1B"/>
      </a:accent2>
      <a:accent3>
        <a:srgbClr val="D50C52"/>
      </a:accent3>
      <a:accent4>
        <a:srgbClr val="636AAF"/>
      </a:accent4>
      <a:accent5>
        <a:srgbClr val="F08597"/>
      </a:accent5>
      <a:accent6>
        <a:srgbClr val="703157"/>
      </a:accent6>
      <a:hlink>
        <a:srgbClr val="0000FF"/>
      </a:hlink>
      <a:folHlink>
        <a:srgbClr val="7030A0"/>
      </a:folHlink>
    </a:clrScheme>
    <a:fontScheme name="The Audience Agency">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FC4A3E3C18F469D5ED5BF51485A8E" ma:contentTypeVersion="10" ma:contentTypeDescription="Create a new document." ma:contentTypeScope="" ma:versionID="bd45a728f47368a75594673b804cff41">
  <xsd:schema xmlns:xsd="http://www.w3.org/2001/XMLSchema" xmlns:xs="http://www.w3.org/2001/XMLSchema" xmlns:p="http://schemas.microsoft.com/office/2006/metadata/properties" xmlns:ns2="73d65b18-8502-477d-ad59-b89b51a61bfe" xmlns:ns3="6fce8cad-3a48-4c65-b07e-eb986a882ad5" targetNamespace="http://schemas.microsoft.com/office/2006/metadata/properties" ma:root="true" ma:fieldsID="31a457221b97890df71ac3745d5d979c" ns2:_="" ns3:_="">
    <xsd:import namespace="73d65b18-8502-477d-ad59-b89b51a61bfe"/>
    <xsd:import namespace="6fce8cad-3a48-4c65-b07e-eb986a882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65b18-8502-477d-ad59-b89b51a61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e8cad-3a48-4c65-b07e-eb986a882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ce8cad-3a48-4c65-b07e-eb986a882ad5">
      <UserInfo>
        <DisplayName>Zoe Papiernik-Bloor</DisplayName>
        <AccountId>15</AccountId>
        <AccountType/>
      </UserInfo>
      <UserInfo>
        <DisplayName>Julie Weston</DisplayName>
        <AccountId>49</AccountId>
        <AccountType/>
      </UserInfo>
      <UserInfo>
        <DisplayName>Rosanna Cant</DisplayName>
        <AccountId>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FAB223-E9DA-43D0-A274-83635F137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65b18-8502-477d-ad59-b89b51a61bfe"/>
    <ds:schemaRef ds:uri="6fce8cad-3a48-4c65-b07e-eb986a882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C4018-351A-47D0-9D26-C50BDA517EF3}">
  <ds:schemaRefs>
    <ds:schemaRef ds:uri="http://schemas.microsoft.com/office/2006/metadata/properties"/>
    <ds:schemaRef ds:uri="http://schemas.microsoft.com/office/infopath/2007/PartnerControls"/>
    <ds:schemaRef ds:uri="6fce8cad-3a48-4c65-b07e-eb986a882ad5"/>
  </ds:schemaRefs>
</ds:datastoreItem>
</file>

<file path=customXml/itemProps3.xml><?xml version="1.0" encoding="utf-8"?>
<ds:datastoreItem xmlns:ds="http://schemas.openxmlformats.org/officeDocument/2006/customXml" ds:itemID="{2ABAD72E-A847-4227-948D-EBD7DDB940B8}">
  <ds:schemaRefs>
    <ds:schemaRef ds:uri="http://schemas.openxmlformats.org/officeDocument/2006/bibliography"/>
  </ds:schemaRefs>
</ds:datastoreItem>
</file>

<file path=customXml/itemProps4.xml><?xml version="1.0" encoding="utf-8"?>
<ds:datastoreItem xmlns:ds="http://schemas.openxmlformats.org/officeDocument/2006/customXml" ds:itemID="{4E7F6428-154F-408D-9E10-B3E60AA4F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4290</Characters>
  <Application>Microsoft Office Word</Application>
  <DocSecurity>0</DocSecurity>
  <Lines>35</Lines>
  <Paragraphs>10</Paragraphs>
  <ScaleCrop>false</ScaleCrop>
  <Company>The Audience Agency</Company>
  <LinksUpToDate>false</LinksUpToDate>
  <CharactersWithSpaces>5032</CharactersWithSpaces>
  <SharedDoc>false</SharedDoc>
  <HLinks>
    <vt:vector size="12" baseType="variant">
      <vt:variant>
        <vt:i4>4259914</vt:i4>
      </vt:variant>
      <vt:variant>
        <vt:i4>3</vt:i4>
      </vt:variant>
      <vt:variant>
        <vt:i4>0</vt:i4>
      </vt:variant>
      <vt:variant>
        <vt:i4>5</vt:i4>
      </vt:variant>
      <vt:variant>
        <vt:lpwstr>https://www.theaudienceagency.org/careers</vt:lpwstr>
      </vt:variant>
      <vt:variant>
        <vt:lpwstr/>
      </vt:variant>
      <vt:variant>
        <vt:i4>851975</vt:i4>
      </vt:variant>
      <vt:variant>
        <vt:i4>0</vt:i4>
      </vt:variant>
      <vt:variant>
        <vt:i4>0</vt:i4>
      </vt:variant>
      <vt:variant>
        <vt:i4>5</vt:i4>
      </vt:variant>
      <vt:variant>
        <vt:lpwstr>mailto:https://www.theaudienceagency.org/audience-finder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France</dc:creator>
  <cp:keywords>The Audience Agency</cp:keywords>
  <cp:lastModifiedBy>Caroline Slota</cp:lastModifiedBy>
  <cp:revision>2</cp:revision>
  <cp:lastPrinted>2019-05-04T00:17:00Z</cp:lastPrinted>
  <dcterms:created xsi:type="dcterms:W3CDTF">2021-02-19T23:28:00Z</dcterms:created>
  <dcterms:modified xsi:type="dcterms:W3CDTF">2021-02-19T23:28:00Z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0x010100C21FC4A3E3C18F469D5ED5BF51485A8E</vt:lpwstr>
  </property>
</Properties>
</file>